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r>
        <w:t xml:space="preserve"/>
      </w:r>
    </w:p>
    <w:p>
      <w:pPr>
        <w:spacing w:before="0" w:after="80"/>
      </w:pPr>
      <w:r>
        <w:rPr>
          <w:rFonts w:ascii="Arial" w:cs="Arial" w:eastAsia="Arial" w:hAnsi="Arial"/>
          <w:b/>
          <w:bCs/>
          <w:caps/>
          <w:color w:val="0D7377"/>
          <w:sz w:val="18"/>
          <w:szCs w:val="18"/>
        </w:rPr>
        <w:t xml:space="preserve">CAPABILITY BRIDGING FRAMEWORK</w:t>
      </w:r>
    </w:p>
    <w:p>
      <w:pPr>
        <w:pBdr>
          <w:bottom w:val="single" w:color="0D7377" w:sz="6" w:space="8"/>
        </w:pBdr>
        <w:spacing w:before="0" w:after="60"/>
      </w:pPr>
      <w:r>
        <w:rPr>
          <w:rFonts w:ascii="Arial" w:cs="Arial" w:eastAsia="Arial" w:hAnsi="Arial"/>
          <w:b/>
          <w:bCs/>
          <w:color w:val="1A2B4A"/>
          <w:sz w:val="48"/>
          <w:szCs w:val="48"/>
        </w:rPr>
        <w:t xml:space="preserve">Integration Readiness Assessment Instrument</w:t>
      </w:r>
    </w:p>
    <w:p>
      <w:pPr>
        <w:spacing w:before="120" w:after="60"/>
      </w:pPr>
      <w:r>
        <w:rPr>
          <w:rFonts w:ascii="Arial" w:cs="Arial" w:eastAsia="Arial" w:hAnsi="Arial"/>
          <w:i/>
          <w:iCs/>
          <w:color w:val="0D7377"/>
          <w:sz w:val="26"/>
          <w:szCs w:val="26"/>
        </w:rPr>
        <w:t xml:space="preserve">A Facilitated Assessment Guide for Multi-Stakeholder Integration Ecosystems</w:t>
      </w:r>
    </w:p>
    <w:p>
      <w:pPr>
        <w:spacing w:before="120" w:after="0"/>
      </w:pPr>
      <w:r>
        <w:t xml:space="preserve"/>
      </w:r>
    </w:p>
    <w:p>
      <w:pPr>
        <w:spacing w:before="0" w:after="40"/>
      </w:pPr>
      <w:r>
        <w:rPr>
          <w:rFonts w:ascii="Arial" w:cs="Arial" w:eastAsia="Arial" w:hAnsi="Arial"/>
          <w:color w:val="888888"/>
          <w:sz w:val="20"/>
          <w:szCs w:val="20"/>
        </w:rPr>
        <w:t xml:space="preserve">Version 1.0   |   2026</w:t>
      </w:r>
    </w:p>
    <w:p>
      <w:pPr>
        <w:spacing w:before="0" w:after="40"/>
      </w:pPr>
      <w:r>
        <w:rPr>
          <w:rFonts w:ascii="Arial" w:cs="Arial" w:eastAsia="Arial" w:hAnsi="Arial"/>
          <w:color w:val="888888"/>
          <w:sz w:val="20"/>
          <w:szCs w:val="20"/>
        </w:rPr>
        <w:t xml:space="preserve">Olawale Fabiyi, Technical Advisor HEMIS Project</w:t>
      </w:r>
    </w:p>
    <w:p>
      <w:pPr>
        <w:spacing w:before="0" w:after="40"/>
      </w:pPr>
      <w:hyperlink w:history="1" r:id="rIdgryour20wyyfjpeccdmqe">
        <w:r>
          <w:rPr>
            <w:rFonts w:ascii="Arial" w:cs="Arial" w:eastAsia="Arial" w:hAnsi="Arial"/>
            <w:color w:val="0D7377"/>
            <w:sz w:val="20"/>
            <w:szCs w:val="20"/>
            <w:u w:val="single"/>
          </w:rPr>
          <w:t xml:space="preserve">capabilitybridging.org</w:t>
        </w:r>
      </w:hyperlink>
    </w:p>
    <w:p>
      <w:pPr>
        <w:spacing w:before="200" w:after="0"/>
      </w:pPr>
      <w:r>
        <w:t xml:space="preserve"/>
      </w:r>
    </w:p>
    <w:p>
      <w:pPr>
        <w:pBdr>
          <w:top w:val="single" w:color="0D7377" w:sz="4" w:space="6"/>
          <w:left w:val="thick" w:color="0D7377" w:sz="12" w:space="12"/>
          <w:bottom w:val="single" w:color="0D7377" w:sz="4" w:space="6"/>
        </w:pBdr>
        <w:spacing w:before="140" w:after="140" w:line="300"/>
        <w:ind w:left="400" w:right="400"/>
        <w:jc w:val="both"/>
      </w:pPr>
      <w:r>
        <w:rPr>
          <w:rFonts w:ascii="Arial" w:cs="Arial" w:eastAsia="Arial" w:hAnsi="Arial"/>
          <w:b/>
          <w:bCs/>
          <w:i/>
          <w:iCs/>
          <w:color w:val="0D7377"/>
          <w:sz w:val="20"/>
          <w:szCs w:val="20"/>
        </w:rPr>
        <w:t xml:space="preserve">Seven dimensions across two categories. Six capability dimensions determine the integration pathway. One sustainability dimension assesses implementation viability. This instrument is designed for facilitated organisational assessments. Allow 60 to 90 minutes per institution.</w:t>
      </w:r>
    </w:p>
    <w:p>
      <w:r>
        <w:br w:type="page"/>
      </w:r>
    </w:p>
    <w:p>
      <w:pPr>
        <w:pStyle w:val="Heading1"/>
        <w:pBdr>
          <w:bottom w:val="single" w:color="0D7377" w:sz="6" w:space="6"/>
        </w:pBdr>
        <w:spacing w:before="400" w:after="160"/>
      </w:pPr>
      <w:r>
        <w:rPr>
          <w:rFonts w:ascii="Arial" w:cs="Arial" w:eastAsia="Arial" w:hAnsi="Arial"/>
          <w:b/>
          <w:bCs/>
          <w:color w:val="1A2B4A"/>
          <w:sz w:val="36"/>
          <w:szCs w:val="36"/>
        </w:rPr>
        <w:t xml:space="preserve">1. About This Instrument</w:t>
      </w:r>
    </w:p>
    <w:p>
      <w:pPr>
        <w:spacing w:before="80" w:after="100" w:line="300"/>
        <w:jc w:val="both"/>
      </w:pPr>
      <w:r>
        <w:rPr>
          <w:rFonts w:ascii="Arial" w:cs="Arial" w:eastAsia="Arial" w:hAnsi="Arial"/>
          <w:color w:val="2D3748"/>
          <w:sz w:val="20"/>
          <w:szCs w:val="20"/>
        </w:rPr>
        <w:t xml:space="preserve">This instrument supports facilitated integration readiness assessments conducted as part of a multi-stakeholder integration ecosystem design exercise. It is used when a platform operator, ministry, or central body needs to assess multiple institutions before designing integration pathways.</w:t>
      </w:r>
    </w:p>
    <w:p>
      <w:pPr>
        <w:spacing w:before="60" w:after="0"/>
      </w:pPr>
      <w:r>
        <w:t xml:space="preserve"/>
      </w:r>
    </w:p>
    <w:p>
      <w:pPr>
        <w:spacing w:before="80" w:after="100" w:line="300"/>
        <w:jc w:val="both"/>
      </w:pPr>
      <w:r>
        <w:rPr>
          <w:rFonts w:ascii="Arial" w:cs="Arial" w:eastAsia="Arial" w:hAnsi="Arial"/>
          <w:color w:val="2D3748"/>
          <w:sz w:val="20"/>
          <w:szCs w:val="20"/>
        </w:rPr>
        <w:t xml:space="preserve">It is distinct from the self-assessment tool available at capabilitybridging.org/assess. The self-assessment tool is designed for individual organisations. This instrument is designed for trained facilitators conducting structured interviews across an ecosystem of institutions.</w:t>
      </w:r>
    </w:p>
    <w:p>
      <w:pPr>
        <w:spacing w:before="80" w:after="0"/>
      </w:pPr>
      <w:r>
        <w:t xml:space="preserve"/>
      </w:r>
    </w:p>
    <w:p>
      <w:pPr>
        <w:pStyle w:val="Heading2"/>
        <w:spacing w:before="280" w:after="100"/>
      </w:pPr>
      <w:r>
        <w:rPr>
          <w:rFonts w:ascii="Arial" w:cs="Arial" w:eastAsia="Arial" w:hAnsi="Arial"/>
          <w:b/>
          <w:bCs/>
          <w:color w:val="0D7377"/>
          <w:sz w:val="26"/>
          <w:szCs w:val="26"/>
        </w:rPr>
        <w:t xml:space="preserve">1.1 Two Assessment Contexts</w:t>
      </w:r>
    </w:p>
    <w:p>
      <w:pPr>
        <w:spacing w:before="80" w:after="100" w:line="300"/>
        <w:jc w:val="both"/>
      </w:pPr>
      <w:r>
        <w:rPr>
          <w:rFonts w:ascii="Arial" w:cs="Arial" w:eastAsia="Arial" w:hAnsi="Arial"/>
          <w:b/>
          <w:bCs/>
          <w:color w:val="2D3748"/>
          <w:sz w:val="20"/>
          <w:szCs w:val="20"/>
        </w:rPr>
        <w:t xml:space="preserve">Ecosystem assessment.</w:t>
      </w:r>
      <w:r>
        <w:rPr>
          <w:rFonts w:ascii="Arial" w:cs="Arial" w:eastAsia="Arial" w:hAnsi="Arial"/>
          <w:color w:val="2D3748"/>
          <w:sz w:val="20"/>
          <w:szCs w:val="20"/>
        </w:rPr>
        <w:t xml:space="preserve"> A platform operator or central body uses this instrument to assess all institutions in an ecosystem before designing integration architecture. This is the primary use case for this instrument.</w:t>
      </w:r>
    </w:p>
    <w:p>
      <w:pPr>
        <w:spacing w:before="40" w:after="0"/>
      </w:pPr>
      <w:r>
        <w:t xml:space="preserve"/>
      </w:r>
    </w:p>
    <w:p>
      <w:pPr>
        <w:spacing w:before="80" w:after="100" w:line="300"/>
        <w:jc w:val="both"/>
      </w:pPr>
      <w:r>
        <w:rPr>
          <w:rFonts w:ascii="Arial" w:cs="Arial" w:eastAsia="Arial" w:hAnsi="Arial"/>
          <w:b/>
          <w:bCs/>
          <w:color w:val="2D3748"/>
          <w:sz w:val="20"/>
          <w:szCs w:val="20"/>
        </w:rPr>
        <w:t xml:space="preserve">Individual readiness check.</w:t>
      </w:r>
      <w:r>
        <w:rPr>
          <w:rFonts w:ascii="Arial" w:cs="Arial" w:eastAsia="Arial" w:hAnsi="Arial"/>
          <w:color w:val="2D3748"/>
          <w:sz w:val="20"/>
          <w:szCs w:val="20"/>
        </w:rPr>
        <w:t xml:space="preserve"> An individual institution uses the assessment to understand where they sit ahead of any potential integration requirement. Results inform internal development planning.</w:t>
      </w:r>
    </w:p>
    <w:p>
      <w:pPr>
        <w:spacing w:before="80" w:after="0"/>
      </w:pPr>
      <w:r>
        <w:t xml:space="preserve"/>
      </w:r>
    </w:p>
    <w:p>
      <w:pPr>
        <w:pStyle w:val="Heading2"/>
        <w:spacing w:before="280" w:after="100"/>
      </w:pPr>
      <w:r>
        <w:rPr>
          <w:rFonts w:ascii="Arial" w:cs="Arial" w:eastAsia="Arial" w:hAnsi="Arial"/>
          <w:b/>
          <w:bCs/>
          <w:color w:val="0D7377"/>
          <w:sz w:val="26"/>
          <w:szCs w:val="26"/>
        </w:rPr>
        <w:t xml:space="preserve">1.2 How to Use This Instrument</w:t>
      </w:r>
    </w:p>
    <w:p>
      <w:pPr>
        <w:spacing w:before="80" w:after="100" w:line="300"/>
        <w:jc w:val="both"/>
      </w:pPr>
      <w:r>
        <w:rPr>
          <w:rFonts w:ascii="Arial" w:cs="Arial" w:eastAsia="Arial" w:hAnsi="Arial"/>
          <w:color w:val="2D3748"/>
          <w:sz w:val="20"/>
          <w:szCs w:val="20"/>
        </w:rPr>
        <w:t xml:space="preserve">Complete one instrument per institution. Conduct the assessment as a structured interview with a senior staff member who has operational knowledge of the institution's systems, data management practices, and financial situation. Technical expertise is not required from the respondent.</w:t>
      </w:r>
    </w:p>
    <w:p>
      <w:pPr>
        <w:spacing w:before="60" w:after="0"/>
      </w:pPr>
      <w:r>
        <w:t xml:space="preserve"/>
      </w:r>
    </w:p>
    <w:p>
      <w:pPr>
        <w:spacing w:before="80" w:after="100" w:line="300"/>
        <w:jc w:val="both"/>
      </w:pPr>
      <w:r>
        <w:rPr>
          <w:rFonts w:ascii="Arial" w:cs="Arial" w:eastAsia="Arial" w:hAnsi="Arial"/>
          <w:color w:val="2D3748"/>
          <w:sz w:val="20"/>
          <w:szCs w:val="20"/>
        </w:rPr>
        <w:t xml:space="preserve">Work through Dimensions 1 to 6 in sequence. For each dimension, read the question aloud, present the four response options, and record the score selected. Use the facilitator guidance box to probe for additional detail and to validate the response. Complete Dimension 7 last.</w:t>
      </w:r>
    </w:p>
    <w:p>
      <w:pPr>
        <w:spacing w:before="60" w:after="0"/>
      </w:pPr>
      <w:r>
        <w:t xml:space="preserve"/>
      </w:r>
    </w:p>
    <w:p>
      <w:pPr>
        <w:spacing w:before="80" w:after="100" w:line="300"/>
        <w:jc w:val="both"/>
      </w:pPr>
      <w:r>
        <w:rPr>
          <w:rFonts w:ascii="Arial" w:cs="Arial" w:eastAsia="Arial" w:hAnsi="Arial"/>
          <w:color w:val="2D3748"/>
          <w:sz w:val="20"/>
          <w:szCs w:val="20"/>
        </w:rPr>
        <w:t xml:space="preserve">Allow 60 to 90 minutes per institution for a thorough assessment. If time is limited, prioritise Dimensions 2 and 3, which are the primary determinants of pathway classification.</w:t>
      </w:r>
    </w:p>
    <w:p>
      <w:pPr>
        <w:spacing w:before="80" w:after="0"/>
      </w:pPr>
      <w:r>
        <w:t xml:space="preserve"/>
      </w:r>
    </w:p>
    <w:p>
      <w:pPr>
        <w:pStyle w:val="Heading2"/>
        <w:spacing w:before="280" w:after="100"/>
      </w:pPr>
      <w:r>
        <w:rPr>
          <w:rFonts w:ascii="Arial" w:cs="Arial" w:eastAsia="Arial" w:hAnsi="Arial"/>
          <w:b/>
          <w:bCs/>
          <w:color w:val="0D7377"/>
          <w:sz w:val="26"/>
          <w:szCs w:val="26"/>
        </w:rPr>
        <w:t xml:space="preserve">1.3 Scoring Overview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5226"/>
      </w:tblGrid>
      <w:tr>
        <w:trPr>
          <w:tblHeader/>
        </w:trPr>
        <w:tc>
          <w:tcPr>
            <w:tcBorders>
              <w:top w:val="single" w:color="CCCCCC" w:sz="1"/>
              <w:left w:val="single" w:color="CCCCCC" w:sz="1"/>
              <w:bottom w:val="single" w:color="CCCCCC" w:sz="1"/>
              <w:right w:val="single" w:color="CCCCCC" w:sz="1"/>
            </w:tcBorders>
            <w:shd w:fill="1A2B4A" w:val="clear"/>
            <w:tcMar>
              <w:top w:type="dxa" w:w="80"/>
              <w:left w:type="dxa" w:w="120"/>
              <w:bottom w:type="dxa" w:w="80"/>
              <w:right w:type="dxa" w:w="120"/>
            </w:tcMar>
          </w:tcPr>
          <w:p>
            <w:r>
              <w:rPr>
                <w:rFonts w:ascii="Arial" w:cs="Arial" w:eastAsia="Arial" w:hAnsi="Arial"/>
                <w:b/>
                <w:bCs/>
                <w:color w:val="FFFFFF"/>
                <w:sz w:val="18"/>
                <w:szCs w:val="18"/>
              </w:rPr>
              <w:t xml:space="preserve">Score</w:t>
            </w:r>
          </w:p>
        </w:tc>
        <w:tc>
          <w:tcPr>
            <w:tcBorders>
              <w:top w:val="single" w:color="CCCCCC" w:sz="1"/>
              <w:left w:val="single" w:color="CCCCCC" w:sz="1"/>
              <w:bottom w:val="single" w:color="CCCCCC" w:sz="1"/>
              <w:right w:val="single" w:color="CCCCCC" w:sz="1"/>
            </w:tcBorders>
            <w:shd w:fill="1A2B4A" w:val="clear"/>
            <w:tcMar>
              <w:top w:type="dxa" w:w="80"/>
              <w:left w:type="dxa" w:w="120"/>
              <w:bottom w:type="dxa" w:w="80"/>
              <w:right w:type="dxa" w:w="120"/>
            </w:tcMar>
          </w:tcPr>
          <w:p>
            <w:r>
              <w:rPr>
                <w:rFonts w:ascii="Arial" w:cs="Arial" w:eastAsia="Arial" w:hAnsi="Arial"/>
                <w:b/>
                <w:bCs/>
                <w:color w:val="FFFFFF"/>
                <w:sz w:val="18"/>
                <w:szCs w:val="18"/>
              </w:rPr>
              <w:t xml:space="preserve">Label</w:t>
            </w:r>
          </w:p>
        </w:tc>
        <w:tc>
          <w:tcPr>
            <w:tcBorders>
              <w:top w:val="single" w:color="CCCCCC" w:sz="1"/>
              <w:left w:val="single" w:color="CCCCCC" w:sz="1"/>
              <w:bottom w:val="single" w:color="CCCCCC" w:sz="1"/>
              <w:right w:val="single" w:color="CCCCCC" w:sz="1"/>
            </w:tcBorders>
            <w:shd w:fill="1A2B4A" w:val="clear"/>
            <w:tcMar>
              <w:top w:type="dxa" w:w="80"/>
              <w:left w:type="dxa" w:w="120"/>
              <w:bottom w:type="dxa" w:w="80"/>
              <w:right w:type="dxa" w:w="120"/>
            </w:tcMar>
          </w:tcPr>
          <w:p>
            <w:r>
              <w:rPr>
                <w:rFonts w:ascii="Arial" w:cs="Arial" w:eastAsia="Arial" w:hAnsi="Arial"/>
                <w:b/>
                <w:bCs/>
                <w:color w:val="FFFFFF"/>
                <w:sz w:val="18"/>
                <w:szCs w:val="18"/>
              </w:rPr>
              <w:t xml:space="preserve">General Meaning</w:t>
            </w:r>
          </w:p>
        </w:tc>
      </w:tr>
      <w:tr>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tcPr>
          <w:p>
            <w:pPr>
              <w:jc w:val="center"/>
            </w:pPr>
            <w:r>
              <w:rPr>
                <w:rFonts w:ascii="Arial" w:cs="Arial" w:eastAsia="Arial" w:hAnsi="Arial"/>
                <w:b/>
                <w:bCs/>
                <w:color w:val="0D7377"/>
                <w:sz w:val="20"/>
                <w:szCs w:val="20"/>
              </w:rPr>
              <w:t xml:space="preserve">4</w:t>
            </w:r>
          </w:p>
        </w:tc>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2D3748"/>
                <w:sz w:val="18"/>
                <w:szCs w:val="18"/>
              </w:rPr>
              <w:t xml:space="preserve">Strong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3748"/>
                <w:sz w:val="18"/>
                <w:szCs w:val="18"/>
              </w:rPr>
              <w:t xml:space="preserve">Full capability present. No significant barriers identified.</w:t>
            </w:r>
          </w:p>
        </w:tc>
      </w:tr>
      <w:tr>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tcPr>
          <w:p>
            <w:pPr>
              <w:jc w:val="center"/>
            </w:pPr>
            <w:r>
              <w:rPr>
                <w:rFonts w:ascii="Arial" w:cs="Arial" w:eastAsia="Arial" w:hAnsi="Arial"/>
                <w:b/>
                <w:bCs/>
                <w:color w:val="D97706"/>
                <w:sz w:val="20"/>
                <w:szCs w:val="20"/>
              </w:rPr>
              <w:t xml:space="preserve">3</w:t>
            </w:r>
          </w:p>
        </w:tc>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2D3748"/>
                <w:sz w:val="18"/>
                <w:szCs w:val="18"/>
              </w:rPr>
              <w:t xml:space="preserve">Good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3748"/>
                <w:sz w:val="18"/>
                <w:szCs w:val="18"/>
              </w:rPr>
              <w:t xml:space="preserve">Capability present with minor gaps. Some support may be needed.</w:t>
            </w:r>
          </w:p>
        </w:tc>
      </w:tr>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tcPr>
          <w:p>
            <w:pPr>
              <w:jc w:val="center"/>
            </w:pPr>
            <w:r>
              <w:rPr>
                <w:rFonts w:ascii="Arial" w:cs="Arial" w:eastAsia="Arial" w:hAnsi="Arial"/>
                <w:b/>
                <w:bCs/>
                <w:color w:val="DC2626"/>
                <w:sz w:val="20"/>
                <w:szCs w:val="20"/>
              </w:rPr>
              <w:t xml:space="preserve">2</w:t>
            </w:r>
          </w:p>
        </w:tc>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2D3748"/>
                <w:sz w:val="18"/>
                <w:szCs w:val="18"/>
              </w:rPr>
              <w:t xml:space="preserve">Moderate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3748"/>
                <w:sz w:val="18"/>
                <w:szCs w:val="18"/>
              </w:rPr>
              <w:t xml:space="preserve">Partial capability. Significant gaps requiring support and development.</w:t>
            </w:r>
          </w:p>
        </w:tc>
      </w:tr>
      <w:tr>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tcPr>
          <w:p>
            <w:pPr>
              <w:jc w:val="center"/>
            </w:pPr>
            <w:r>
              <w:rPr>
                <w:rFonts w:ascii="Arial" w:cs="Arial" w:eastAsia="Arial" w:hAnsi="Arial"/>
                <w:b/>
                <w:bCs/>
                <w:color w:val="C2622A"/>
                <w:sz w:val="20"/>
                <w:szCs w:val="20"/>
              </w:rPr>
              <w:t xml:space="preserve">1</w:t>
            </w:r>
          </w:p>
        </w:tc>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2D3748"/>
                <w:sz w:val="18"/>
                <w:szCs w:val="18"/>
              </w:rPr>
              <w:t xml:space="preserve">Developing</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3748"/>
                <w:sz w:val="18"/>
                <w:szCs w:val="18"/>
              </w:rPr>
              <w:t xml:space="preserve">Minimal or no capability. Substantial intervention required before integration.</w:t>
            </w:r>
          </w:p>
        </w:tc>
      </w:tr>
    </w:tbl>
    <w:p>
      <w:r>
        <w:br w:type="page"/>
      </w:r>
    </w:p>
    <w:p>
      <w:pPr>
        <w:pStyle w:val="Heading1"/>
        <w:pBdr>
          <w:bottom w:val="single" w:color="0D7377" w:sz="6" w:space="6"/>
        </w:pBdr>
        <w:spacing w:before="400" w:after="160"/>
      </w:pPr>
      <w:r>
        <w:rPr>
          <w:rFonts w:ascii="Arial" w:cs="Arial" w:eastAsia="Arial" w:hAnsi="Arial"/>
          <w:b/>
          <w:bCs/>
          <w:color w:val="1A2B4A"/>
          <w:sz w:val="36"/>
          <w:szCs w:val="36"/>
        </w:rPr>
        <w:t xml:space="preserve">2. Organisation Details</w:t>
      </w:r>
    </w:p>
    <w:p>
      <w:pPr>
        <w:spacing w:before="80" w:after="100" w:line="300"/>
        <w:jc w:val="both"/>
      </w:pPr>
      <w:r>
        <w:rPr>
          <w:rFonts w:ascii="Arial" w:cs="Arial" w:eastAsia="Arial" w:hAnsi="Arial"/>
          <w:color w:val="2D3748"/>
          <w:sz w:val="20"/>
          <w:szCs w:val="20"/>
        </w:rPr>
        <w:t xml:space="preserve">Complete this section before beginning the dimension assessment. Record details as stated by the respondent.</w:t>
      </w:r>
    </w:p>
    <w:p>
      <w:pPr>
        <w:spacing w:before="6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40"/>
            </w:pPr>
            <w:r>
              <w:rPr>
                <w:rFonts w:ascii="Arial" w:cs="Arial" w:eastAsia="Arial" w:hAnsi="Arial"/>
                <w:b/>
                <w:bCs/>
                <w:color w:val="1A2B4A"/>
                <w:sz w:val="18"/>
                <w:szCs w:val="18"/>
              </w:rPr>
              <w:t xml:space="preserve">Organisation Name</w:t>
            </w:r>
          </w:p>
          <w:p>
            <w:pPr>
              <w:pBdr>
                <w:bottom w:val="single" w:color="CCCCCC" w:sz="2"/>
              </w:pBdr>
              <w:spacing w:before="0" w:after="0"/>
            </w:pPr>
            <w:r>
              <w:rPr>
                <w:rFonts w:ascii="Arial" w:cs="Arial" w:eastAsia="Arial" w:hAnsi="Arial"/>
                <w:sz w:val="18"/>
                <w:szCs w:val="18"/>
              </w:rPr>
              <w:t xml:space="preserve"> </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40"/>
            </w:pPr>
            <w:r>
              <w:rPr>
                <w:rFonts w:ascii="Arial" w:cs="Arial" w:eastAsia="Arial" w:hAnsi="Arial"/>
                <w:b/>
                <w:bCs/>
                <w:color w:val="1A2B4A"/>
                <w:sz w:val="18"/>
                <w:szCs w:val="18"/>
              </w:rPr>
              <w:t xml:space="preserve">Country / Region</w:t>
            </w:r>
          </w:p>
          <w:p>
            <w:pPr>
              <w:pBdr>
                <w:bottom w:val="single" w:color="CCCCCC" w:sz="2"/>
              </w:pBdr>
              <w:spacing w:before="0" w:after="0"/>
            </w:pPr>
            <w:r>
              <w:rPr>
                <w:rFonts w:ascii="Arial" w:cs="Arial" w:eastAsia="Arial" w:hAnsi="Arial"/>
                <w:sz w:val="18"/>
                <w:szCs w:val="18"/>
              </w:rPr>
              <w:t xml:space="preserve"> </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40"/>
            </w:pPr>
            <w:r>
              <w:rPr>
                <w:rFonts w:ascii="Arial" w:cs="Arial" w:eastAsia="Arial" w:hAnsi="Arial"/>
                <w:b/>
                <w:bCs/>
                <w:color w:val="1A2B4A"/>
                <w:sz w:val="18"/>
                <w:szCs w:val="18"/>
              </w:rPr>
              <w:t xml:space="preserve">Sector</w:t>
            </w:r>
          </w:p>
          <w:p>
            <w:pPr>
              <w:pBdr>
                <w:bottom w:val="single" w:color="CCCCCC" w:sz="2"/>
              </w:pBdr>
              <w:spacing w:before="0" w:after="0"/>
            </w:pPr>
            <w:r>
              <w:rPr>
                <w:sz w:val="18"/>
                <w:szCs w:val="18"/>
              </w:rPr>
              <w:t xml:space="preserve"> </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40"/>
            </w:pPr>
            <w:r>
              <w:rPr>
                <w:rFonts w:ascii="Arial" w:cs="Arial" w:eastAsia="Arial" w:hAnsi="Arial"/>
                <w:b/>
                <w:bCs/>
                <w:color w:val="1A2B4A"/>
                <w:sz w:val="18"/>
                <w:szCs w:val="18"/>
              </w:rPr>
              <w:t xml:space="preserve">Organisation Type</w:t>
            </w:r>
          </w:p>
          <w:p>
            <w:pPr>
              <w:pBdr>
                <w:bottom w:val="single" w:color="CCCCCC" w:sz="2"/>
              </w:pBdr>
              <w:spacing w:before="0" w:after="0"/>
            </w:pPr>
            <w:r>
              <w:rPr>
                <w:sz w:val="18"/>
                <w:szCs w:val="18"/>
              </w:rPr>
              <w:t xml:space="preserve"> </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40"/>
            </w:pPr>
            <w:r>
              <w:rPr>
                <w:rFonts w:ascii="Arial" w:cs="Arial" w:eastAsia="Arial" w:hAnsi="Arial"/>
                <w:b/>
                <w:bCs/>
                <w:color w:val="1A2B4A"/>
                <w:sz w:val="18"/>
                <w:szCs w:val="18"/>
              </w:rPr>
              <w:t xml:space="preserve">Respondent Name</w:t>
            </w:r>
          </w:p>
          <w:p>
            <w:pPr>
              <w:pBdr>
                <w:bottom w:val="single" w:color="CCCCCC" w:sz="2"/>
              </w:pBdr>
              <w:spacing w:before="0" w:after="0"/>
            </w:pPr>
            <w:r>
              <w:rPr>
                <w:sz w:val="18"/>
                <w:szCs w:val="18"/>
              </w:rPr>
              <w:t xml:space="preserve"> </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40"/>
            </w:pPr>
            <w:r>
              <w:rPr>
                <w:rFonts w:ascii="Arial" w:cs="Arial" w:eastAsia="Arial" w:hAnsi="Arial"/>
                <w:b/>
                <w:bCs/>
                <w:color w:val="1A2B4A"/>
                <w:sz w:val="18"/>
                <w:szCs w:val="18"/>
              </w:rPr>
              <w:t xml:space="preserve">Respondent Title</w:t>
            </w:r>
          </w:p>
          <w:p>
            <w:pPr>
              <w:pBdr>
                <w:bottom w:val="single" w:color="CCCCCC" w:sz="2"/>
              </w:pBdr>
              <w:spacing w:before="0" w:after="0"/>
            </w:pPr>
            <w:r>
              <w:rPr>
                <w:sz w:val="18"/>
                <w:szCs w:val="18"/>
              </w:rPr>
              <w:t xml:space="preserve"> </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40"/>
            </w:pPr>
            <w:r>
              <w:rPr>
                <w:rFonts w:ascii="Arial" w:cs="Arial" w:eastAsia="Arial" w:hAnsi="Arial"/>
                <w:b/>
                <w:bCs/>
                <w:color w:val="1A2B4A"/>
                <w:sz w:val="18"/>
                <w:szCs w:val="18"/>
              </w:rPr>
              <w:t xml:space="preserve">Assessment Date</w:t>
            </w:r>
          </w:p>
          <w:p>
            <w:pPr>
              <w:pBdr>
                <w:bottom w:val="single" w:color="CCCCCC" w:sz="2"/>
              </w:pBdr>
              <w:spacing w:before="0" w:after="0"/>
            </w:pPr>
            <w:r>
              <w:rPr>
                <w:sz w:val="18"/>
                <w:szCs w:val="18"/>
              </w:rPr>
              <w:t xml:space="preserve"> </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40"/>
            </w:pPr>
            <w:r>
              <w:rPr>
                <w:rFonts w:ascii="Arial" w:cs="Arial" w:eastAsia="Arial" w:hAnsi="Arial"/>
                <w:b/>
                <w:bCs/>
                <w:color w:val="1A2B4A"/>
                <w:sz w:val="18"/>
                <w:szCs w:val="18"/>
              </w:rPr>
              <w:t xml:space="preserve">Facilitator Name</w:t>
            </w:r>
          </w:p>
          <w:p>
            <w:pPr>
              <w:pBdr>
                <w:bottom w:val="single" w:color="CCCCCC" w:sz="2"/>
              </w:pBdr>
              <w:spacing w:before="0" w:after="0"/>
            </w:pPr>
            <w:r>
              <w:rPr>
                <w:sz w:val="18"/>
                <w:szCs w:val="18"/>
              </w:rPr>
              <w:t xml:space="preserve"> </w:t>
            </w:r>
          </w:p>
        </w:tc>
      </w:tr>
    </w:tbl>
    <w:p>
      <w:pPr>
        <w:spacing w:before="80" w:after="0"/>
      </w:pPr>
      <w:r>
        <w:t xml:space="preserve"/>
      </w:r>
    </w:p>
    <w:p>
      <w:pPr>
        <w:pBdr>
          <w:top w:val="single" w:color="0D7377" w:sz="4" w:space="6"/>
          <w:left w:val="thick" w:color="0D7377" w:sz="12" w:space="12"/>
          <w:bottom w:val="single" w:color="0D7377" w:sz="4" w:space="6"/>
        </w:pBdr>
        <w:spacing w:before="140" w:after="140" w:line="300"/>
        <w:ind w:left="400" w:right="400"/>
        <w:jc w:val="both"/>
      </w:pPr>
      <w:r>
        <w:rPr>
          <w:rFonts w:ascii="Arial" w:cs="Arial" w:eastAsia="Arial" w:hAnsi="Arial"/>
          <w:b/>
          <w:bCs/>
          <w:i/>
          <w:iCs/>
          <w:color w:val="0D7377"/>
          <w:sz w:val="20"/>
          <w:szCs w:val="20"/>
        </w:rPr>
        <w:t xml:space="preserve">Before proceeding: confirm the respondent understands that this assessment is used to design an integration pathway that fits their organisation. There are no wrong answers. Honest responses produce the most useful results.</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Borders>
              <w:top w:val="single" w:color="CCCCCC" w:sz="1"/>
              <w:left w:val="single" w:color="CCCCCC" w:sz="1"/>
              <w:bottom w:val="single" w:color="CCCCCC" w:sz="1"/>
              <w:right w:val="single" w:color="CCCCCC" w:sz="1"/>
            </w:tcBorders>
            <w:shd w:fill="0D7377" w:val="clear"/>
            <w:tcMar>
              <w:top w:type="dxa" w:w="120"/>
              <w:left w:type="dxa" w:w="120"/>
              <w:bottom w:type="dxa" w:w="120"/>
              <w:right w:type="dxa" w:w="120"/>
            </w:tcMar>
            <w:vAlign w:val="center"/>
          </w:tcPr>
          <w:p>
            <w:pPr>
              <w:jc w:val="center"/>
            </w:pPr>
            <w:r>
              <w:rPr>
                <w:rFonts w:ascii="Arial" w:cs="Arial" w:eastAsia="Arial" w:hAnsi="Arial"/>
                <w:b/>
                <w:bCs/>
                <w:color w:val="FFFFFF"/>
                <w:sz w:val="28"/>
                <w:szCs w:val="28"/>
              </w:rPr>
              <w:t xml:space="preserve">D1</w:t>
            </w:r>
          </w:p>
        </w:tc>
        <w:tc>
          <w:tcPr>
            <w:tcBorders>
              <w:top w:val="single" w:color="CCCCCC" w:sz="1"/>
              <w:left w:val="single" w:color="CCCCCC" w:sz="1"/>
              <w:bottom w:val="single" w:color="CCCCCC" w:sz="1"/>
              <w:right w:val="single" w:color="CCCCCC" w:sz="1"/>
            </w:tcBorders>
            <w:shd w:fill="F8FAFA" w:val="clear"/>
            <w:tcMar>
              <w:top w:type="dxa" w:w="100"/>
              <w:left w:type="dxa" w:w="160"/>
              <w:bottom w:type="dxa" w:w="100"/>
              <w:right w:type="dxa" w:w="120"/>
            </w:tcMar>
          </w:tcPr>
          <w:p>
            <w:pPr>
              <w:spacing w:before="0" w:after="30"/>
            </w:pPr>
            <w:r>
              <w:rPr>
                <w:rFonts w:ascii="Arial" w:cs="Arial" w:eastAsia="Arial" w:hAnsi="Arial"/>
                <w:b/>
                <w:bCs/>
                <w:caps/>
                <w:color w:val="888888"/>
                <w:sz w:val="16"/>
                <w:szCs w:val="16"/>
              </w:rPr>
              <w:t xml:space="preserve">Capability Dimension</w:t>
            </w:r>
          </w:p>
          <w:p>
            <w:pPr>
              <w:spacing w:before="0" w:after="0"/>
            </w:pPr>
            <w:r>
              <w:rPr>
                <w:rFonts w:ascii="Arial" w:cs="Arial" w:eastAsia="Arial" w:hAnsi="Arial"/>
                <w:b/>
                <w:bCs/>
                <w:color w:val="1A2B4A"/>
                <w:sz w:val="26"/>
                <w:szCs w:val="26"/>
              </w:rPr>
              <w:t xml:space="preserve">Systems Infrastructure</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1A2B4A" w:val="clear"/>
            <w:tcMar>
              <w:top w:type="dxa" w:w="100"/>
              <w:left w:type="dxa" w:w="160"/>
              <w:bottom w:type="dxa" w:w="100"/>
              <w:right w:type="dxa" w:w="160"/>
            </w:tcMar>
          </w:tcPr>
          <w:p>
            <w:r>
              <w:rPr>
                <w:rFonts w:ascii="Arial" w:cs="Arial" w:eastAsia="Arial" w:hAnsi="Arial"/>
                <w:b/>
                <w:bCs/>
                <w:color w:val="FFFFFF"/>
                <w:sz w:val="21"/>
                <w:szCs w:val="21"/>
              </w:rPr>
              <w:t xml:space="preserve">What systems does your organisation currently use to manage its core operational data?</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b/>
                <w:bCs/>
                <w:color w:val="0D7377"/>
                <w:sz w:val="20"/>
                <w:szCs w:val="20"/>
              </w:rPr>
              <w:t xml:space="preserve">Score 4</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Cloud-based or web-based software system</w:t>
            </w:r>
          </w:p>
          <w:p>
            <w:pPr>
              <w:spacing w:before="0" w:after="0"/>
            </w:pPr>
            <w:r>
              <w:rPr>
                <w:rFonts w:ascii="Arial" w:cs="Arial" w:eastAsia="Arial" w:hAnsi="Arial"/>
                <w:color w:val="555555"/>
                <w:sz w:val="18"/>
                <w:szCs w:val="18"/>
              </w:rPr>
              <w:t xml:space="preserve">A system accessible from any internet-connected device, hosted online by a vendor or the organisation's IT team.</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b/>
                <w:bCs/>
                <w:color w:val="D97706"/>
                <w:sz w:val="20"/>
                <w:szCs w:val="20"/>
              </w:rPr>
              <w:t xml:space="preserve">Score 3</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Locally installed software on office computers or servers</w:t>
            </w:r>
          </w:p>
          <w:p>
            <w:pPr>
              <w:spacing w:before="0" w:after="0"/>
            </w:pPr>
            <w:r>
              <w:rPr>
                <w:rFonts w:ascii="Arial" w:cs="Arial" w:eastAsia="Arial" w:hAnsi="Arial"/>
                <w:color w:val="555555"/>
                <w:sz w:val="18"/>
                <w:szCs w:val="18"/>
              </w:rPr>
              <w:t xml:space="preserve">A system that runs on the organisation's own computers or servers, accessible only from within the office network.</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b/>
                <w:bCs/>
                <w:color w:val="DC2626"/>
                <w:sz w:val="20"/>
                <w:szCs w:val="20"/>
              </w:rPr>
              <w:t xml:space="preserve">Score 2</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Spreadsheets such as Excel or Google Sheets</w:t>
            </w:r>
          </w:p>
          <w:p>
            <w:pPr>
              <w:spacing w:before="0" w:after="0"/>
            </w:pPr>
            <w:r>
              <w:rPr>
                <w:rFonts w:ascii="Arial" w:cs="Arial" w:eastAsia="Arial" w:hAnsi="Arial"/>
                <w:color w:val="555555"/>
                <w:sz w:val="18"/>
                <w:szCs w:val="18"/>
              </w:rPr>
              <w:t xml:space="preserve">Most data is managed in spreadsheet files, with no dedicated database or management system.</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b/>
                <w:bCs/>
                <w:color w:val="C2622A"/>
                <w:sz w:val="20"/>
                <w:szCs w:val="20"/>
              </w:rPr>
              <w:t xml:space="preserve">Score 1</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Paper-based records or no formal system</w:t>
            </w:r>
          </w:p>
          <w:p>
            <w:pPr>
              <w:spacing w:before="0" w:after="0"/>
            </w:pPr>
            <w:r>
              <w:rPr>
                <w:rFonts w:ascii="Arial" w:cs="Arial" w:eastAsia="Arial" w:hAnsi="Arial"/>
                <w:color w:val="555555"/>
                <w:sz w:val="18"/>
                <w:szCs w:val="18"/>
              </w:rPr>
              <w:t xml:space="preserve">Most information is on paper, or there is no consistent system for managing organisational data.</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97706" w:sz="2"/>
              <w:left w:val="thick" w:color="D97706" w:sz="12"/>
              <w:bottom w:val="single" w:color="D97706" w:sz="2"/>
              <w:right w:val="single" w:color="D97706" w:sz="2"/>
            </w:tcBorders>
            <w:shd w:fill="FFFBEB" w:val="clear"/>
            <w:tcMar>
              <w:top w:type="dxa" w:w="100"/>
              <w:left w:type="dxa" w:w="160"/>
              <w:bottom w:type="dxa" w:w="100"/>
              <w:right w:type="dxa" w:w="160"/>
            </w:tcMar>
          </w:tcPr>
          <w:p>
            <w:pPr>
              <w:spacing w:before="0" w:after="60"/>
            </w:pPr>
            <w:r>
              <w:rPr>
                <w:rFonts w:ascii="Arial" w:cs="Arial" w:eastAsia="Arial" w:hAnsi="Arial"/>
                <w:b/>
                <w:bCs/>
                <w:caps/>
                <w:color w:val="D97706"/>
                <w:sz w:val="18"/>
                <w:szCs w:val="18"/>
              </w:rPr>
              <w:t xml:space="preserve">⚠ Facilitator Guidance</w:t>
            </w:r>
          </w:p>
          <w:p>
            <w:pPr>
              <w:spacing w:before="0" w:after="40" w:line="280"/>
            </w:pPr>
            <w:r>
              <w:rPr>
                <w:rFonts w:ascii="Arial" w:cs="Arial" w:eastAsia="Arial" w:hAnsi="Arial"/>
                <w:color w:val="555555"/>
                <w:sz w:val="18"/>
                <w:szCs w:val="18"/>
              </w:rPr>
              <w:t xml:space="preserve">Ask the respondent to describe the main system by name if possible. Note the system name in the facilitator notes below.</w:t>
            </w:r>
          </w:p>
          <w:p>
            <w:pPr>
              <w:spacing w:before="0" w:after="40" w:line="280"/>
            </w:pPr>
            <w:r>
              <w:rPr>
                <w:rFonts w:ascii="Arial" w:cs="Arial" w:eastAsia="Arial" w:hAnsi="Arial"/>
                <w:color w:val="555555"/>
                <w:sz w:val="18"/>
                <w:szCs w:val="18"/>
              </w:rPr>
              <w:t xml:space="preserve">If they mention multiple systems, record all of them and classify based on the system used for the majority of core data.</w:t>
            </w:r>
          </w:p>
          <w:p>
            <w:pPr>
              <w:spacing w:before="0" w:after="40" w:line="280"/>
            </w:pPr>
            <w:r>
              <w:rPr>
                <w:rFonts w:ascii="Arial" w:cs="Arial" w:eastAsia="Arial" w:hAnsi="Arial"/>
                <w:color w:val="555555"/>
                <w:sz w:val="18"/>
                <w:szCs w:val="18"/>
              </w:rPr>
              <w:t xml:space="preserve">A Score 4 response typically involves a named cloud platform: a vendor-hosted ERP, a cloud student management system, a web-based HR or financial system.</w:t>
            </w:r>
          </w:p>
          <w:p>
            <w:pPr>
              <w:spacing w:before="0" w:after="40" w:line="280"/>
            </w:pPr>
            <w:r>
              <w:rPr>
                <w:rFonts w:ascii="Arial" w:cs="Arial" w:eastAsia="Arial" w:hAnsi="Arial"/>
                <w:color w:val="555555"/>
                <w:sz w:val="18"/>
                <w:szCs w:val="18"/>
              </w:rPr>
              <w:t xml:space="preserve">A Score 1 response should trigger a question about whether any computers are in use at all. If there are computers but only for email or word processing, Score 1 still applies.</w:t>
            </w:r>
          </w:p>
          <w:p>
            <w:pPr>
              <w:spacing w:before="0" w:after="40" w:line="280"/>
            </w:pPr>
            <w:r>
              <w:rPr>
                <w:rFonts w:ascii="Arial" w:cs="Arial" w:eastAsia="Arial" w:hAnsi="Arial"/>
                <w:color w:val="555555"/>
                <w:sz w:val="18"/>
                <w:szCs w:val="18"/>
              </w:rPr>
              <w:t xml:space="preserve">Watch for overstatement: some respondents may claim a cloud system when they mean an offline database. Ask: 'Can staff access this system from home or from another office?' A yes confirms Score 4.</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60"/>
            </w:pPr>
            <w:r>
              <w:rPr>
                <w:rFonts w:ascii="Arial" w:cs="Arial" w:eastAsia="Arial" w:hAnsi="Arial"/>
                <w:b/>
                <w:bCs/>
                <w:color w:val="1A2B4A"/>
                <w:sz w:val="18"/>
                <w:szCs w:val="18"/>
              </w:rPr>
              <w:t xml:space="preserve">Facilitator Notes — D1: System name(s), additional observations</w:t>
            </w:r>
          </w:p>
          <w:p>
            <w:pPr>
              <w:pBdr>
                <w:bottom w:val="single" w:color="CCCCCC" w:sz="1"/>
              </w:pBdr>
              <w:spacing w:before="0" w:after="40"/>
            </w:pPr>
            <w:r>
              <w:rPr>
                <w:sz w:val="18"/>
                <w:szCs w:val="18"/>
              </w:rPr>
              <w:t xml:space="preserve"> </w:t>
            </w:r>
          </w:p>
          <w:p>
            <w:pPr>
              <w:pBdr>
                <w:bottom w:val="single" w:color="CCCCCC" w:sz="1"/>
              </w:pBdr>
              <w:spacing w:before="40" w:after="40"/>
            </w:pPr>
            <w:r>
              <w:rPr>
                <w:sz w:val="18"/>
                <w:szCs w:val="18"/>
              </w:rPr>
              <w:t xml:space="preserve"> </w:t>
            </w:r>
          </w:p>
          <w:p>
            <w:pPr>
              <w:pBdr>
                <w:bottom w:val="single" w:color="CCCCCC" w:sz="1"/>
              </w:pBdr>
              <w:spacing w:before="40" w:after="0"/>
            </w:pPr>
            <w:r>
              <w:rPr>
                <w:sz w:val="18"/>
                <w:szCs w:val="18"/>
              </w:rPr>
              <w:t xml:space="preserve"> </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26"/>
        <w:gridCol w:w="2000"/>
      </w:tblGrid>
      <w:tr>
        <w:tc>
          <w:tcPr>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b/>
                <w:bCs/>
                <w:color w:val="1A2B4A"/>
                <w:sz w:val="20"/>
                <w:szCs w:val="20"/>
              </w:rPr>
              <w:t xml:space="preserve">D1 Score — Systems 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2"/>
                <w:szCs w:val="22"/>
              </w:rPr>
              <w:t xml:space="preserve">___ / 4</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Borders>
              <w:top w:val="single" w:color="CCCCCC" w:sz="1"/>
              <w:left w:val="single" w:color="CCCCCC" w:sz="1"/>
              <w:bottom w:val="single" w:color="CCCCCC" w:sz="1"/>
              <w:right w:val="single" w:color="CCCCCC" w:sz="1"/>
            </w:tcBorders>
            <w:shd w:fill="0D7377" w:val="clear"/>
            <w:tcMar>
              <w:top w:type="dxa" w:w="120"/>
              <w:left w:type="dxa" w:w="120"/>
              <w:bottom w:type="dxa" w:w="120"/>
              <w:right w:type="dxa" w:w="120"/>
            </w:tcMar>
            <w:vAlign w:val="center"/>
          </w:tcPr>
          <w:p>
            <w:pPr>
              <w:jc w:val="center"/>
            </w:pPr>
            <w:r>
              <w:rPr>
                <w:rFonts w:ascii="Arial" w:cs="Arial" w:eastAsia="Arial" w:hAnsi="Arial"/>
                <w:b/>
                <w:bCs/>
                <w:color w:val="FFFFFF"/>
                <w:sz w:val="28"/>
                <w:szCs w:val="28"/>
              </w:rPr>
              <w:t xml:space="preserve">D2</w:t>
            </w:r>
          </w:p>
        </w:tc>
        <w:tc>
          <w:tcPr>
            <w:tcBorders>
              <w:top w:val="single" w:color="CCCCCC" w:sz="1"/>
              <w:left w:val="single" w:color="CCCCCC" w:sz="1"/>
              <w:bottom w:val="single" w:color="CCCCCC" w:sz="1"/>
              <w:right w:val="single" w:color="CCCCCC" w:sz="1"/>
            </w:tcBorders>
            <w:shd w:fill="F8FAFA" w:val="clear"/>
            <w:tcMar>
              <w:top w:type="dxa" w:w="100"/>
              <w:left w:type="dxa" w:w="160"/>
              <w:bottom w:type="dxa" w:w="100"/>
              <w:right w:type="dxa" w:w="120"/>
            </w:tcMar>
          </w:tcPr>
          <w:p>
            <w:pPr>
              <w:spacing w:before="0" w:after="30"/>
            </w:pPr>
            <w:r>
              <w:rPr>
                <w:rFonts w:ascii="Arial" w:cs="Arial" w:eastAsia="Arial" w:hAnsi="Arial"/>
                <w:b/>
                <w:bCs/>
                <w:caps/>
                <w:color w:val="888888"/>
                <w:sz w:val="16"/>
                <w:szCs w:val="16"/>
              </w:rPr>
              <w:t xml:space="preserve">Capability Dimension — Primary Determinant</w:t>
            </w:r>
          </w:p>
          <w:p>
            <w:pPr>
              <w:spacing w:before="0" w:after="0"/>
            </w:pPr>
            <w:r>
              <w:rPr>
                <w:rFonts w:ascii="Arial" w:cs="Arial" w:eastAsia="Arial" w:hAnsi="Arial"/>
                <w:b/>
                <w:bCs/>
                <w:color w:val="1A2B4A"/>
                <w:sz w:val="26"/>
                <w:szCs w:val="26"/>
              </w:rPr>
              <w:t xml:space="preserve">System Accessibility</w:t>
            </w:r>
          </w:p>
        </w:tc>
      </w:tr>
    </w:tbl>
    <w:p>
      <w:pPr>
        <w:spacing w:before="8" w:after="0"/>
      </w:pPr>
      <w:r>
        <w:t xml:space="preserve"/>
      </w:r>
    </w:p>
    <w:p>
      <w:pPr>
        <w:pBdr>
          <w:top w:val="single" w:color="D97706" w:sz="4" w:space="6"/>
          <w:left w:val="thick" w:color="D97706" w:sz="12" w:space="12"/>
          <w:bottom w:val="single" w:color="D97706" w:sz="4" w:space="6"/>
        </w:pBdr>
        <w:spacing w:before="140" w:after="140" w:line="300"/>
        <w:ind w:left="400" w:right="400"/>
        <w:jc w:val="both"/>
      </w:pPr>
      <w:r>
        <w:rPr>
          <w:rFonts w:ascii="Arial" w:cs="Arial" w:eastAsia="Arial" w:hAnsi="Arial"/>
          <w:b/>
          <w:bCs/>
          <w:i/>
          <w:iCs/>
          <w:color w:val="D97706"/>
          <w:sz w:val="20"/>
          <w:szCs w:val="20"/>
        </w:rPr>
        <w:t xml:space="preserve">This dimension is the primary determinant of pathway classification. Score 1 or 2 on this dimension triggers Level 4 or Level 2 classification regardless of other scores. Probe carefully.</w:t>
      </w:r>
    </w:p>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1A2B4A" w:val="clear"/>
            <w:tcMar>
              <w:top w:type="dxa" w:w="100"/>
              <w:left w:type="dxa" w:w="160"/>
              <w:bottom w:type="dxa" w:w="100"/>
              <w:right w:type="dxa" w:w="160"/>
            </w:tcMar>
          </w:tcPr>
          <w:p>
            <w:r>
              <w:rPr>
                <w:rFonts w:ascii="Arial" w:cs="Arial" w:eastAsia="Arial" w:hAnsi="Arial"/>
                <w:b/>
                <w:bCs/>
                <w:color w:val="FFFFFF"/>
                <w:sz w:val="21"/>
                <w:szCs w:val="21"/>
              </w:rPr>
              <w:t xml:space="preserve">How do staff at your organisation access the main system you described?</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b/>
                <w:bCs/>
                <w:color w:val="0D7377"/>
                <w:sz w:val="20"/>
                <w:szCs w:val="20"/>
              </w:rPr>
              <w:t xml:space="preserve">Score 4</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From anywhere with an internet connection</w:t>
            </w:r>
          </w:p>
          <w:p>
            <w:pPr>
              <w:spacing w:before="0" w:after="0"/>
            </w:pPr>
            <w:r>
              <w:rPr>
                <w:rFonts w:ascii="Arial" w:cs="Arial" w:eastAsia="Arial" w:hAnsi="Arial"/>
                <w:color w:val="555555"/>
                <w:sz w:val="18"/>
                <w:szCs w:val="18"/>
              </w:rPr>
              <w:t xml:space="preserve">Staff can log in from home, a different office, or a mobile device. The system is accessible online from any location.</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b/>
                <w:bCs/>
                <w:color w:val="D97706"/>
                <w:sz w:val="20"/>
                <w:szCs w:val="20"/>
              </w:rPr>
              <w:t xml:space="preserve">Score 3</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Only from within the office or on the office network</w:t>
            </w:r>
          </w:p>
          <w:p>
            <w:pPr>
              <w:spacing w:before="0" w:after="0"/>
            </w:pPr>
            <w:r>
              <w:rPr>
                <w:rFonts w:ascii="Arial" w:cs="Arial" w:eastAsia="Arial" w:hAnsi="Arial"/>
                <w:color w:val="555555"/>
                <w:sz w:val="18"/>
                <w:szCs w:val="18"/>
              </w:rPr>
              <w:t xml:space="preserve">Staff must be physically in the office or connected to the office network to use the system. Not accessible externally.</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b/>
                <w:bCs/>
                <w:color w:val="DC2626"/>
                <w:sz w:val="20"/>
                <w:szCs w:val="20"/>
              </w:rPr>
              <w:t xml:space="preserve">Score 2</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Only on specific computers in the office</w:t>
            </w:r>
          </w:p>
          <w:p>
            <w:pPr>
              <w:spacing w:before="0" w:after="0"/>
            </w:pPr>
            <w:r>
              <w:rPr>
                <w:rFonts w:ascii="Arial" w:cs="Arial" w:eastAsia="Arial" w:hAnsi="Arial"/>
                <w:color w:val="555555"/>
                <w:sz w:val="18"/>
                <w:szCs w:val="18"/>
              </w:rPr>
              <w:t xml:space="preserve">The system or files are stored on particular computers. Staff must use those specific machines to access data.</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b/>
                <w:bCs/>
                <w:color w:val="C2622A"/>
                <w:sz w:val="20"/>
                <w:szCs w:val="20"/>
              </w:rPr>
              <w:t xml:space="preserve">Score 1</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No digital system to access</w:t>
            </w:r>
          </w:p>
          <w:p>
            <w:pPr>
              <w:spacing w:before="0" w:after="0"/>
            </w:pPr>
            <w:r>
              <w:rPr>
                <w:rFonts w:ascii="Arial" w:cs="Arial" w:eastAsia="Arial" w:hAnsi="Arial"/>
                <w:color w:val="555555"/>
                <w:sz w:val="18"/>
                <w:szCs w:val="18"/>
              </w:rPr>
              <w:t xml:space="preserve">Data is on paper or the system is currently not functioning. There is nothing to log into.</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97706" w:sz="2"/>
              <w:left w:val="thick" w:color="D97706" w:sz="12"/>
              <w:bottom w:val="single" w:color="D97706" w:sz="2"/>
              <w:right w:val="single" w:color="D97706" w:sz="2"/>
            </w:tcBorders>
            <w:shd w:fill="FFFBEB" w:val="clear"/>
            <w:tcMar>
              <w:top w:type="dxa" w:w="100"/>
              <w:left w:type="dxa" w:w="160"/>
              <w:bottom w:type="dxa" w:w="100"/>
              <w:right w:type="dxa" w:w="160"/>
            </w:tcMar>
          </w:tcPr>
          <w:p>
            <w:pPr>
              <w:spacing w:before="0" w:after="60"/>
            </w:pPr>
            <w:r>
              <w:rPr>
                <w:rFonts w:ascii="Arial" w:cs="Arial" w:eastAsia="Arial" w:hAnsi="Arial"/>
                <w:b/>
                <w:bCs/>
                <w:caps/>
                <w:color w:val="D97706"/>
                <w:sz w:val="18"/>
                <w:szCs w:val="18"/>
              </w:rPr>
              <w:t xml:space="preserve">⚠ Facilitator Guidance</w:t>
            </w:r>
          </w:p>
          <w:p>
            <w:pPr>
              <w:spacing w:before="0" w:after="40" w:line="280"/>
            </w:pPr>
            <w:r>
              <w:rPr>
                <w:rFonts w:ascii="Arial" w:cs="Arial" w:eastAsia="Arial" w:hAnsi="Arial"/>
                <w:color w:val="555555"/>
                <w:sz w:val="18"/>
                <w:szCs w:val="18"/>
              </w:rPr>
              <w:t xml:space="preserve">This is the most important dimension. Take extra time here.</w:t>
            </w:r>
          </w:p>
          <w:p>
            <w:pPr>
              <w:spacing w:before="0" w:after="40" w:line="280"/>
            </w:pPr>
            <w:r>
              <w:rPr>
                <w:rFonts w:ascii="Arial" w:cs="Arial" w:eastAsia="Arial" w:hAnsi="Arial"/>
                <w:color w:val="555555"/>
                <w:sz w:val="18"/>
                <w:szCs w:val="18"/>
              </w:rPr>
              <w:t xml:space="preserve">Key probing question: 'If you needed to access this system from home tonight, could you?' A yes confirms Score 4. A no moves to Score 3 or below.</w:t>
            </w:r>
          </w:p>
          <w:p>
            <w:pPr>
              <w:spacing w:before="0" w:after="40" w:line="280"/>
            </w:pPr>
            <w:r>
              <w:rPr>
                <w:rFonts w:ascii="Arial" w:cs="Arial" w:eastAsia="Arial" w:hAnsi="Arial"/>
                <w:color w:val="555555"/>
                <w:sz w:val="18"/>
                <w:szCs w:val="18"/>
              </w:rPr>
              <w:t xml:space="preserve">Score 3 applies to LAN-based systems, locally hosted servers, and systems accessible only via VPN from the office network.</w:t>
            </w:r>
          </w:p>
          <w:p>
            <w:pPr>
              <w:spacing w:before="0" w:after="40" w:line="280"/>
            </w:pPr>
            <w:r>
              <w:rPr>
                <w:rFonts w:ascii="Arial" w:cs="Arial" w:eastAsia="Arial" w:hAnsi="Arial"/>
                <w:color w:val="555555"/>
                <w:sz w:val="18"/>
                <w:szCs w:val="18"/>
              </w:rPr>
              <w:t xml:space="preserve">Score 2 applies when the data lives on one or two specific office computers, not networked. Common with older Excel-based operations where files are stored locally.</w:t>
            </w:r>
          </w:p>
          <w:p>
            <w:pPr>
              <w:spacing w:before="0" w:after="40" w:line="280"/>
            </w:pPr>
            <w:r>
              <w:rPr>
                <w:rFonts w:ascii="Arial" w:cs="Arial" w:eastAsia="Arial" w:hAnsi="Arial"/>
                <w:color w:val="555555"/>
                <w:sz w:val="18"/>
                <w:szCs w:val="18"/>
              </w:rPr>
              <w:t xml:space="preserve">Score 1 applies when the system is down, there is no digital system, or the organisation operates entirely on paper. If the server has been non-operational for months, Score 1 applies even if a system technically exists.</w:t>
            </w:r>
          </w:p>
          <w:p>
            <w:pPr>
              <w:spacing w:before="0" w:after="40" w:line="280"/>
            </w:pPr>
            <w:r>
              <w:rPr>
                <w:rFonts w:ascii="Arial" w:cs="Arial" w:eastAsia="Arial" w:hAnsi="Arial"/>
                <w:color w:val="555555"/>
                <w:sz w:val="18"/>
                <w:szCs w:val="18"/>
              </w:rPr>
              <w:t xml:space="preserve">Note: A Score 1 on this dimension triggers an override classification to Level 4 regardless of other scores.</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60"/>
            </w:pPr>
            <w:r>
              <w:rPr>
                <w:rFonts w:ascii="Arial" w:cs="Arial" w:eastAsia="Arial" w:hAnsi="Arial"/>
                <w:b/>
                <w:bCs/>
                <w:color w:val="1A2B4A"/>
                <w:sz w:val="18"/>
                <w:szCs w:val="18"/>
              </w:rPr>
              <w:t xml:space="preserve">Facilitator Notes — D2: How system is accessed, connectivity details, VPN or network arrangements</w:t>
            </w:r>
          </w:p>
          <w:p>
            <w:pPr>
              <w:pBdr>
                <w:bottom w:val="single" w:color="CCCCCC" w:sz="1"/>
              </w:pBdr>
              <w:spacing w:before="0" w:after="40"/>
            </w:pPr>
            <w:r>
              <w:rPr>
                <w:sz w:val="18"/>
                <w:szCs w:val="18"/>
              </w:rPr>
              <w:t xml:space="preserve"> </w:t>
            </w:r>
          </w:p>
          <w:p>
            <w:pPr>
              <w:pBdr>
                <w:bottom w:val="single" w:color="CCCCCC" w:sz="1"/>
              </w:pBdr>
              <w:spacing w:before="40" w:after="40"/>
            </w:pPr>
            <w:r>
              <w:rPr>
                <w:sz w:val="18"/>
                <w:szCs w:val="18"/>
              </w:rPr>
              <w:t xml:space="preserve"> </w:t>
            </w:r>
          </w:p>
          <w:p>
            <w:pPr>
              <w:pBdr>
                <w:bottom w:val="single" w:color="CCCCCC" w:sz="1"/>
              </w:pBdr>
              <w:spacing w:before="40" w:after="0"/>
            </w:pPr>
            <w:r>
              <w:rPr>
                <w:sz w:val="18"/>
                <w:szCs w:val="18"/>
              </w:rPr>
              <w:t xml:space="preserve"> </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26"/>
        <w:gridCol w:w="2000"/>
      </w:tblGrid>
      <w:tr>
        <w:tc>
          <w:tcPr>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b/>
                <w:bCs/>
                <w:color w:val="1A2B4A"/>
                <w:sz w:val="20"/>
                <w:szCs w:val="20"/>
              </w:rPr>
              <w:t xml:space="preserve">D2 Score — System Accessibility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2"/>
                <w:szCs w:val="22"/>
              </w:rPr>
              <w:t xml:space="preserve">___ / 4</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Borders>
              <w:top w:val="single" w:color="CCCCCC" w:sz="1"/>
              <w:left w:val="single" w:color="CCCCCC" w:sz="1"/>
              <w:bottom w:val="single" w:color="CCCCCC" w:sz="1"/>
              <w:right w:val="single" w:color="CCCCCC" w:sz="1"/>
            </w:tcBorders>
            <w:shd w:fill="0D7377" w:val="clear"/>
            <w:tcMar>
              <w:top w:type="dxa" w:w="120"/>
              <w:left w:type="dxa" w:w="120"/>
              <w:bottom w:type="dxa" w:w="120"/>
              <w:right w:type="dxa" w:w="120"/>
            </w:tcMar>
            <w:vAlign w:val="center"/>
          </w:tcPr>
          <w:p>
            <w:pPr>
              <w:jc w:val="center"/>
            </w:pPr>
            <w:r>
              <w:rPr>
                <w:rFonts w:ascii="Arial" w:cs="Arial" w:eastAsia="Arial" w:hAnsi="Arial"/>
                <w:b/>
                <w:bCs/>
                <w:color w:val="FFFFFF"/>
                <w:sz w:val="28"/>
                <w:szCs w:val="28"/>
              </w:rPr>
              <w:t xml:space="preserve">D3</w:t>
            </w:r>
          </w:p>
        </w:tc>
        <w:tc>
          <w:tcPr>
            <w:tcBorders>
              <w:top w:val="single" w:color="CCCCCC" w:sz="1"/>
              <w:left w:val="single" w:color="CCCCCC" w:sz="1"/>
              <w:bottom w:val="single" w:color="CCCCCC" w:sz="1"/>
              <w:right w:val="single" w:color="CCCCCC" w:sz="1"/>
            </w:tcBorders>
            <w:shd w:fill="F8FAFA" w:val="clear"/>
            <w:tcMar>
              <w:top w:type="dxa" w:w="100"/>
              <w:left w:type="dxa" w:w="160"/>
              <w:bottom w:type="dxa" w:w="100"/>
              <w:right w:type="dxa" w:w="120"/>
            </w:tcMar>
          </w:tcPr>
          <w:p>
            <w:pPr>
              <w:spacing w:before="0" w:after="30"/>
            </w:pPr>
            <w:r>
              <w:rPr>
                <w:rFonts w:ascii="Arial" w:cs="Arial" w:eastAsia="Arial" w:hAnsi="Arial"/>
                <w:b/>
                <w:bCs/>
                <w:caps/>
                <w:color w:val="888888"/>
                <w:sz w:val="16"/>
                <w:szCs w:val="16"/>
              </w:rPr>
              <w:t xml:space="preserve">Capability Dimension</w:t>
            </w:r>
          </w:p>
          <w:p>
            <w:pPr>
              <w:spacing w:before="0" w:after="0"/>
            </w:pPr>
            <w:r>
              <w:rPr>
                <w:rFonts w:ascii="Arial" w:cs="Arial" w:eastAsia="Arial" w:hAnsi="Arial"/>
                <w:b/>
                <w:bCs/>
                <w:color w:val="1A2B4A"/>
                <w:sz w:val="26"/>
                <w:szCs w:val="26"/>
              </w:rPr>
              <w:t xml:space="preserve">Digital Literacy</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1A2B4A" w:val="clear"/>
            <w:tcMar>
              <w:top w:type="dxa" w:w="100"/>
              <w:left w:type="dxa" w:w="160"/>
              <w:bottom w:type="dxa" w:w="100"/>
              <w:right w:type="dxa" w:w="160"/>
            </w:tcMar>
          </w:tcPr>
          <w:p>
            <w:r>
              <w:rPr>
                <w:rFonts w:ascii="Arial" w:cs="Arial" w:eastAsia="Arial" w:hAnsi="Arial"/>
                <w:b/>
                <w:bCs/>
                <w:color w:val="FFFFFF"/>
                <w:sz w:val="21"/>
                <w:szCs w:val="21"/>
              </w:rPr>
              <w:t xml:space="preserve">How would you describe the typical digital capability of staff who manage your organisation's data?</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b/>
                <w:bCs/>
                <w:color w:val="0D7377"/>
                <w:sz w:val="20"/>
                <w:szCs w:val="20"/>
              </w:rPr>
              <w:t xml:space="preserve">Score 4</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Advanced. Dedicated IT staff or developers.</w:t>
            </w:r>
          </w:p>
          <w:p>
            <w:pPr>
              <w:spacing w:before="0" w:after="0"/>
            </w:pPr>
            <w:r>
              <w:rPr>
                <w:rFonts w:ascii="Arial" w:cs="Arial" w:eastAsia="Arial" w:hAnsi="Arial"/>
                <w:color w:val="555555"/>
                <w:sz w:val="18"/>
                <w:szCs w:val="18"/>
              </w:rPr>
              <w:t xml:space="preserve">The organisation has people who can configure systems, write scripts, manage databases, or develop software integrations.</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b/>
                <w:bCs/>
                <w:color w:val="D97706"/>
                <w:sz w:val="20"/>
                <w:szCs w:val="20"/>
              </w:rPr>
              <w:t xml:space="preserve">Score 3</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Intermediate. Staff operate systems and manage data independently.</w:t>
            </w:r>
          </w:p>
          <w:p>
            <w:pPr>
              <w:spacing w:before="0" w:after="0"/>
            </w:pPr>
            <w:r>
              <w:rPr>
                <w:rFonts w:ascii="Arial" w:cs="Arial" w:eastAsia="Arial" w:hAnsi="Arial"/>
                <w:color w:val="555555"/>
                <w:sz w:val="18"/>
                <w:szCs w:val="18"/>
              </w:rPr>
              <w:t xml:space="preserve">Staff are comfortable with software, can troubleshoot basic issues, and manage data with some training.</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b/>
                <w:bCs/>
                <w:color w:val="DC2626"/>
                <w:sz w:val="20"/>
                <w:szCs w:val="20"/>
              </w:rPr>
              <w:t xml:space="preserve">Score 2</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Basic. Staff can use computers and common applications like Excel.</w:t>
            </w:r>
          </w:p>
          <w:p>
            <w:pPr>
              <w:spacing w:before="0" w:after="0"/>
            </w:pPr>
            <w:r>
              <w:rPr>
                <w:rFonts w:ascii="Arial" w:cs="Arial" w:eastAsia="Arial" w:hAnsi="Arial"/>
                <w:color w:val="555555"/>
                <w:sz w:val="18"/>
                <w:szCs w:val="18"/>
              </w:rPr>
              <w:t xml:space="preserve">Staff can do standard tasks but need guidance for anything beyond familiar tools. Limited confidence with new systems.</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b/>
                <w:bCs/>
                <w:color w:val="C2622A"/>
                <w:sz w:val="20"/>
                <w:szCs w:val="20"/>
              </w:rPr>
              <w:t xml:space="preserve">Score 1</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Minimal. Most staff have limited experience with digital tools.</w:t>
            </w:r>
          </w:p>
          <w:p>
            <w:pPr>
              <w:spacing w:before="0" w:after="0"/>
            </w:pPr>
            <w:r>
              <w:rPr>
                <w:rFonts w:ascii="Arial" w:cs="Arial" w:eastAsia="Arial" w:hAnsi="Arial"/>
                <w:color w:val="555555"/>
                <w:sz w:val="18"/>
                <w:szCs w:val="18"/>
              </w:rPr>
              <w:t xml:space="preserve">Digital literacy is low across the organisation. Significant training would be needed before any digital system could be used independently.</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97706" w:sz="2"/>
              <w:left w:val="thick" w:color="D97706" w:sz="12"/>
              <w:bottom w:val="single" w:color="D97706" w:sz="2"/>
              <w:right w:val="single" w:color="D97706" w:sz="2"/>
            </w:tcBorders>
            <w:shd w:fill="FFFBEB" w:val="clear"/>
            <w:tcMar>
              <w:top w:type="dxa" w:w="100"/>
              <w:left w:type="dxa" w:w="160"/>
              <w:bottom w:type="dxa" w:w="100"/>
              <w:right w:type="dxa" w:w="160"/>
            </w:tcMar>
          </w:tcPr>
          <w:p>
            <w:pPr>
              <w:spacing w:before="0" w:after="60"/>
            </w:pPr>
            <w:r>
              <w:rPr>
                <w:rFonts w:ascii="Arial" w:cs="Arial" w:eastAsia="Arial" w:hAnsi="Arial"/>
                <w:b/>
                <w:bCs/>
                <w:caps/>
                <w:color w:val="D97706"/>
                <w:sz w:val="18"/>
                <w:szCs w:val="18"/>
              </w:rPr>
              <w:t xml:space="preserve">⚠ Facilitator Guidance</w:t>
            </w:r>
          </w:p>
          <w:p>
            <w:pPr>
              <w:spacing w:before="0" w:after="40" w:line="280"/>
            </w:pPr>
            <w:r>
              <w:rPr>
                <w:rFonts w:ascii="Arial" w:cs="Arial" w:eastAsia="Arial" w:hAnsi="Arial"/>
                <w:color w:val="555555"/>
                <w:sz w:val="18"/>
                <w:szCs w:val="18"/>
              </w:rPr>
              <w:t xml:space="preserve">Ask the respondent to describe a typical data management task and who performs it. This reveals actual capability better than self-assessment.</w:t>
            </w:r>
          </w:p>
          <w:p>
            <w:pPr>
              <w:spacing w:before="0" w:after="40" w:line="280"/>
            </w:pPr>
            <w:r>
              <w:rPr>
                <w:rFonts w:ascii="Arial" w:cs="Arial" w:eastAsia="Arial" w:hAnsi="Arial"/>
                <w:color w:val="555555"/>
                <w:sz w:val="18"/>
                <w:szCs w:val="18"/>
              </w:rPr>
              <w:t xml:space="preserve">Do not assess the most technically skilled person in the organisation. Assess the typical data staff member.</w:t>
            </w:r>
          </w:p>
          <w:p>
            <w:pPr>
              <w:spacing w:before="0" w:after="40" w:line="280"/>
            </w:pPr>
            <w:r>
              <w:rPr>
                <w:rFonts w:ascii="Arial" w:cs="Arial" w:eastAsia="Arial" w:hAnsi="Arial"/>
                <w:color w:val="555555"/>
                <w:sz w:val="18"/>
                <w:szCs w:val="18"/>
              </w:rPr>
              <w:t xml:space="preserve">Score 4 is rare outside of organisations with dedicated IT departments or software development capacity.</w:t>
            </w:r>
          </w:p>
          <w:p>
            <w:pPr>
              <w:spacing w:before="0" w:after="40" w:line="280"/>
            </w:pPr>
            <w:r>
              <w:rPr>
                <w:rFonts w:ascii="Arial" w:cs="Arial" w:eastAsia="Arial" w:hAnsi="Arial"/>
                <w:color w:val="555555"/>
                <w:sz w:val="18"/>
                <w:szCs w:val="18"/>
              </w:rPr>
              <w:t xml:space="preserve">Score 3 is common among organisations with university-educated administrative staff who regularly use enterprise software.</w:t>
            </w:r>
          </w:p>
          <w:p>
            <w:pPr>
              <w:spacing w:before="0" w:after="40" w:line="280"/>
            </w:pPr>
            <w:r>
              <w:rPr>
                <w:rFonts w:ascii="Arial" w:cs="Arial" w:eastAsia="Arial" w:hAnsi="Arial"/>
                <w:color w:val="555555"/>
                <w:sz w:val="18"/>
                <w:szCs w:val="18"/>
              </w:rPr>
              <w:t xml:space="preserve">A useful probing question for Score 2 vs Score 3: 'If a new system was introduced next month, could your staff learn to use it without external training?' A yes suggests Score 3. A no suggests Score 2.</w:t>
            </w:r>
          </w:p>
          <w:p>
            <w:pPr>
              <w:spacing w:before="0" w:after="40" w:line="280"/>
            </w:pPr>
            <w:r>
              <w:rPr>
                <w:rFonts w:ascii="Arial" w:cs="Arial" w:eastAsia="Arial" w:hAnsi="Arial"/>
                <w:color w:val="555555"/>
                <w:sz w:val="18"/>
                <w:szCs w:val="18"/>
              </w:rPr>
              <w:t xml:space="preserve">Watch for aspirational responses. Some respondents describe the capability they wish they had, not what currently exists. Probe with specific examples.</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60"/>
            </w:pPr>
            <w:r>
              <w:rPr>
                <w:rFonts w:ascii="Arial" w:cs="Arial" w:eastAsia="Arial" w:hAnsi="Arial"/>
                <w:b/>
                <w:bCs/>
                <w:color w:val="1A2B4A"/>
                <w:sz w:val="18"/>
                <w:szCs w:val="18"/>
              </w:rPr>
              <w:t xml:space="preserve">Facilitator Notes — D3: Specific staff roles and capabilities observed or described</w:t>
            </w:r>
          </w:p>
          <w:p>
            <w:pPr>
              <w:pBdr>
                <w:bottom w:val="single" w:color="CCCCCC" w:sz="1"/>
              </w:pBdr>
              <w:spacing w:before="0" w:after="40"/>
            </w:pPr>
            <w:r>
              <w:rPr>
                <w:sz w:val="18"/>
                <w:szCs w:val="18"/>
              </w:rPr>
              <w:t xml:space="preserve"> </w:t>
            </w:r>
          </w:p>
          <w:p>
            <w:pPr>
              <w:pBdr>
                <w:bottom w:val="single" w:color="CCCCCC" w:sz="1"/>
              </w:pBdr>
              <w:spacing w:before="40" w:after="40"/>
            </w:pPr>
            <w:r>
              <w:rPr>
                <w:sz w:val="18"/>
                <w:szCs w:val="18"/>
              </w:rPr>
              <w:t xml:space="preserve"> </w:t>
            </w:r>
          </w:p>
          <w:p>
            <w:pPr>
              <w:pBdr>
                <w:bottom w:val="single" w:color="CCCCCC" w:sz="1"/>
              </w:pBdr>
              <w:spacing w:before="40" w:after="0"/>
            </w:pPr>
            <w:r>
              <w:rPr>
                <w:sz w:val="18"/>
                <w:szCs w:val="18"/>
              </w:rPr>
              <w:t xml:space="preserve"> </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26"/>
        <w:gridCol w:w="2000"/>
      </w:tblGrid>
      <w:tr>
        <w:tc>
          <w:tcPr>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b/>
                <w:bCs/>
                <w:color w:val="1A2B4A"/>
                <w:sz w:val="20"/>
                <w:szCs w:val="20"/>
              </w:rPr>
              <w:t xml:space="preserve">D3 Score — Digital Literacy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2"/>
                <w:szCs w:val="22"/>
              </w:rPr>
              <w:t xml:space="preserve">___ / 4</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Borders>
              <w:top w:val="single" w:color="CCCCCC" w:sz="1"/>
              <w:left w:val="single" w:color="CCCCCC" w:sz="1"/>
              <w:bottom w:val="single" w:color="CCCCCC" w:sz="1"/>
              <w:right w:val="single" w:color="CCCCCC" w:sz="1"/>
            </w:tcBorders>
            <w:shd w:fill="0D7377" w:val="clear"/>
            <w:tcMar>
              <w:top w:type="dxa" w:w="120"/>
              <w:left w:type="dxa" w:w="120"/>
              <w:bottom w:type="dxa" w:w="120"/>
              <w:right w:type="dxa" w:w="120"/>
            </w:tcMar>
            <w:vAlign w:val="center"/>
          </w:tcPr>
          <w:p>
            <w:pPr>
              <w:jc w:val="center"/>
            </w:pPr>
            <w:r>
              <w:rPr>
                <w:rFonts w:ascii="Arial" w:cs="Arial" w:eastAsia="Arial" w:hAnsi="Arial"/>
                <w:b/>
                <w:bCs/>
                <w:color w:val="FFFFFF"/>
                <w:sz w:val="28"/>
                <w:szCs w:val="28"/>
              </w:rPr>
              <w:t xml:space="preserve">D4</w:t>
            </w:r>
          </w:p>
        </w:tc>
        <w:tc>
          <w:tcPr>
            <w:tcBorders>
              <w:top w:val="single" w:color="CCCCCC" w:sz="1"/>
              <w:left w:val="single" w:color="CCCCCC" w:sz="1"/>
              <w:bottom w:val="single" w:color="CCCCCC" w:sz="1"/>
              <w:right w:val="single" w:color="CCCCCC" w:sz="1"/>
            </w:tcBorders>
            <w:shd w:fill="F8FAFA" w:val="clear"/>
            <w:tcMar>
              <w:top w:type="dxa" w:w="100"/>
              <w:left w:type="dxa" w:w="160"/>
              <w:bottom w:type="dxa" w:w="100"/>
              <w:right w:type="dxa" w:w="120"/>
            </w:tcMar>
          </w:tcPr>
          <w:p>
            <w:pPr>
              <w:spacing w:before="0" w:after="30"/>
            </w:pPr>
            <w:r>
              <w:rPr>
                <w:rFonts w:ascii="Arial" w:cs="Arial" w:eastAsia="Arial" w:hAnsi="Arial"/>
                <w:b/>
                <w:bCs/>
                <w:caps/>
                <w:color w:val="888888"/>
                <w:sz w:val="16"/>
                <w:szCs w:val="16"/>
              </w:rPr>
              <w:t xml:space="preserve">Capability Dimension</w:t>
            </w:r>
          </w:p>
          <w:p>
            <w:pPr>
              <w:spacing w:before="0" w:after="0"/>
            </w:pPr>
            <w:r>
              <w:rPr>
                <w:rFonts w:ascii="Arial" w:cs="Arial" w:eastAsia="Arial" w:hAnsi="Arial"/>
                <w:b/>
                <w:bCs/>
                <w:color w:val="1A2B4A"/>
                <w:sz w:val="26"/>
                <w:szCs w:val="26"/>
              </w:rPr>
              <w:t xml:space="preserve">Data Management Practices</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1A2B4A" w:val="clear"/>
            <w:tcMar>
              <w:top w:type="dxa" w:w="100"/>
              <w:left w:type="dxa" w:w="160"/>
              <w:bottom w:type="dxa" w:w="100"/>
              <w:right w:type="dxa" w:w="160"/>
            </w:tcMar>
          </w:tcPr>
          <w:p>
            <w:r>
              <w:rPr>
                <w:rFonts w:ascii="Arial" w:cs="Arial" w:eastAsia="Arial" w:hAnsi="Arial"/>
                <w:b/>
                <w:bCs/>
                <w:color w:val="FFFFFF"/>
                <w:sz w:val="21"/>
                <w:szCs w:val="21"/>
              </w:rPr>
              <w:t xml:space="preserve">How does your organisation currently collect, store, and maintain its core data?</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b/>
                <w:bCs/>
                <w:color w:val="0D7377"/>
                <w:sz w:val="20"/>
                <w:szCs w:val="20"/>
              </w:rPr>
              <w:t xml:space="preserve">Score 4</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Structured database with consistent standards and validation rules</w:t>
            </w:r>
          </w:p>
          <w:p>
            <w:pPr>
              <w:spacing w:before="0" w:after="0"/>
            </w:pPr>
            <w:r>
              <w:rPr>
                <w:rFonts w:ascii="Arial" w:cs="Arial" w:eastAsia="Arial" w:hAnsi="Arial"/>
                <w:color w:val="555555"/>
                <w:sz w:val="18"/>
                <w:szCs w:val="18"/>
              </w:rPr>
              <w:t xml:space="preserve">Data is collected in a structured system with defined fields, validation, and regular quality checks.</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b/>
                <w:bCs/>
                <w:color w:val="D97706"/>
                <w:sz w:val="20"/>
                <w:szCs w:val="20"/>
              </w:rPr>
              <w:t xml:space="preserve">Score 3</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Spreadsheets with some structure but inconsistent standards</w:t>
            </w:r>
          </w:p>
          <w:p>
            <w:pPr>
              <w:spacing w:before="0" w:after="0"/>
            </w:pPr>
            <w:r>
              <w:rPr>
                <w:rFonts w:ascii="Arial" w:cs="Arial" w:eastAsia="Arial" w:hAnsi="Arial"/>
                <w:color w:val="555555"/>
                <w:sz w:val="18"/>
                <w:szCs w:val="18"/>
              </w:rPr>
              <w:t xml:space="preserve">Data is in spreadsheets but formatting and completeness varies. Some fields are standard, others are not.</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b/>
                <w:bCs/>
                <w:color w:val="DC2626"/>
                <w:sz w:val="20"/>
                <w:szCs w:val="20"/>
              </w:rPr>
              <w:t xml:space="preserve">Score 2</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Mix of digital and paper with no consistent standards</w:t>
            </w:r>
          </w:p>
          <w:p>
            <w:pPr>
              <w:spacing w:before="0" w:after="0"/>
            </w:pPr>
            <w:r>
              <w:rPr>
                <w:rFonts w:ascii="Arial" w:cs="Arial" w:eastAsia="Arial" w:hAnsi="Arial"/>
                <w:color w:val="555555"/>
                <w:sz w:val="18"/>
                <w:szCs w:val="18"/>
              </w:rPr>
              <w:t xml:space="preserve">Some data is digital, some is on paper. There are no common formats or validation processes.</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b/>
                <w:bCs/>
                <w:color w:val="C2622A"/>
                <w:sz w:val="20"/>
                <w:szCs w:val="20"/>
              </w:rPr>
              <w:t xml:space="preserve">Score 1</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Primarily paper-based or very limited digital records</w:t>
            </w:r>
          </w:p>
          <w:p>
            <w:pPr>
              <w:spacing w:before="0" w:after="0"/>
            </w:pPr>
            <w:r>
              <w:rPr>
                <w:rFonts w:ascii="Arial" w:cs="Arial" w:eastAsia="Arial" w:hAnsi="Arial"/>
                <w:color w:val="555555"/>
                <w:sz w:val="18"/>
                <w:szCs w:val="18"/>
              </w:rPr>
              <w:t xml:space="preserve">Most records are on paper. Digital records are minimal or not systematically maintained.</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97706" w:sz="2"/>
              <w:left w:val="thick" w:color="D97706" w:sz="12"/>
              <w:bottom w:val="single" w:color="D97706" w:sz="2"/>
              <w:right w:val="single" w:color="D97706" w:sz="2"/>
            </w:tcBorders>
            <w:shd w:fill="FFFBEB" w:val="clear"/>
            <w:tcMar>
              <w:top w:type="dxa" w:w="100"/>
              <w:left w:type="dxa" w:w="160"/>
              <w:bottom w:type="dxa" w:w="100"/>
              <w:right w:type="dxa" w:w="160"/>
            </w:tcMar>
          </w:tcPr>
          <w:p>
            <w:pPr>
              <w:spacing w:before="0" w:after="60"/>
            </w:pPr>
            <w:r>
              <w:rPr>
                <w:rFonts w:ascii="Arial" w:cs="Arial" w:eastAsia="Arial" w:hAnsi="Arial"/>
                <w:b/>
                <w:bCs/>
                <w:caps/>
                <w:color w:val="D97706"/>
                <w:sz w:val="18"/>
                <w:szCs w:val="18"/>
              </w:rPr>
              <w:t xml:space="preserve">⚠ Facilitator Guidance</w:t>
            </w:r>
          </w:p>
          <w:p>
            <w:pPr>
              <w:spacing w:before="0" w:after="40" w:line="280"/>
            </w:pPr>
            <w:r>
              <w:rPr>
                <w:rFonts w:ascii="Arial" w:cs="Arial" w:eastAsia="Arial" w:hAnsi="Arial"/>
                <w:color w:val="555555"/>
                <w:sz w:val="18"/>
                <w:szCs w:val="18"/>
              </w:rPr>
              <w:t xml:space="preserve">Ask the respondent to describe how a typical data record is created from start to finish. This reveals actual practice better than descriptions.</w:t>
            </w:r>
          </w:p>
          <w:p>
            <w:pPr>
              <w:spacing w:before="0" w:after="40" w:line="280"/>
            </w:pPr>
            <w:r>
              <w:rPr>
                <w:rFonts w:ascii="Arial" w:cs="Arial" w:eastAsia="Arial" w:hAnsi="Arial"/>
                <w:color w:val="555555"/>
                <w:sz w:val="18"/>
                <w:szCs w:val="18"/>
              </w:rPr>
              <w:t xml:space="preserve">Score 4 requires both structure and consistency. A well-designed database that is poorly maintained scores 3 or lower.</w:t>
            </w:r>
          </w:p>
          <w:p>
            <w:pPr>
              <w:spacing w:before="0" w:after="40" w:line="280"/>
            </w:pPr>
            <w:r>
              <w:rPr>
                <w:rFonts w:ascii="Arial" w:cs="Arial" w:eastAsia="Arial" w:hAnsi="Arial"/>
                <w:color w:val="555555"/>
                <w:sz w:val="18"/>
                <w:szCs w:val="18"/>
              </w:rPr>
              <w:t xml:space="preserve">Score 3 is the most common response. Most organisations have spreadsheets but acknowledge inconsistency across staff or departments.</w:t>
            </w:r>
          </w:p>
          <w:p>
            <w:pPr>
              <w:spacing w:before="0" w:after="40" w:line="280"/>
            </w:pPr>
            <w:r>
              <w:rPr>
                <w:rFonts w:ascii="Arial" w:cs="Arial" w:eastAsia="Arial" w:hAnsi="Arial"/>
                <w:color w:val="555555"/>
                <w:sz w:val="18"/>
                <w:szCs w:val="18"/>
              </w:rPr>
              <w:t xml:space="preserve">Probe for data quality awareness: 'When did you last check your data for errors?' No answer or a vague answer suggests Score 2 or lower.</w:t>
            </w:r>
          </w:p>
          <w:p>
            <w:pPr>
              <w:spacing w:before="0" w:after="40" w:line="280"/>
            </w:pPr>
            <w:r>
              <w:rPr>
                <w:rFonts w:ascii="Arial" w:cs="Arial" w:eastAsia="Arial" w:hAnsi="Arial"/>
                <w:color w:val="555555"/>
                <w:sz w:val="18"/>
                <w:szCs w:val="18"/>
              </w:rPr>
              <w:t xml:space="preserve">If the organisation has multiple departments managing data differently, score based on the majority practice, not the best practice.</w:t>
            </w:r>
          </w:p>
          <w:p>
            <w:pPr>
              <w:spacing w:before="0" w:after="40" w:line="280"/>
            </w:pPr>
            <w:r>
              <w:rPr>
                <w:rFonts w:ascii="Arial" w:cs="Arial" w:eastAsia="Arial" w:hAnsi="Arial"/>
                <w:color w:val="555555"/>
                <w:sz w:val="18"/>
                <w:szCs w:val="18"/>
              </w:rPr>
              <w:t xml:space="preserve">Note whether the organisation has ever been asked to provide data to an external body and how they responded. This reveals real data management maturity.</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60"/>
            </w:pPr>
            <w:r>
              <w:rPr>
                <w:rFonts w:ascii="Arial" w:cs="Arial" w:eastAsia="Arial" w:hAnsi="Arial"/>
                <w:b/>
                <w:bCs/>
                <w:color w:val="1A2B4A"/>
                <w:sz w:val="18"/>
                <w:szCs w:val="18"/>
              </w:rPr>
              <w:t xml:space="preserve">Facilitator Notes — D4: Data formats used, data quality observations, any gaps identified</w:t>
            </w:r>
          </w:p>
          <w:p>
            <w:pPr>
              <w:pBdr>
                <w:bottom w:val="single" w:color="CCCCCC" w:sz="1"/>
              </w:pBdr>
              <w:spacing w:before="0" w:after="40"/>
            </w:pPr>
            <w:r>
              <w:rPr>
                <w:sz w:val="18"/>
                <w:szCs w:val="18"/>
              </w:rPr>
              <w:t xml:space="preserve"> </w:t>
            </w:r>
          </w:p>
          <w:p>
            <w:pPr>
              <w:pBdr>
                <w:bottom w:val="single" w:color="CCCCCC" w:sz="1"/>
              </w:pBdr>
              <w:spacing w:before="40" w:after="40"/>
            </w:pPr>
            <w:r>
              <w:rPr>
                <w:sz w:val="18"/>
                <w:szCs w:val="18"/>
              </w:rPr>
              <w:t xml:space="preserve"> </w:t>
            </w:r>
          </w:p>
          <w:p>
            <w:pPr>
              <w:pBdr>
                <w:bottom w:val="single" w:color="CCCCCC" w:sz="1"/>
              </w:pBdr>
              <w:spacing w:before="40" w:after="0"/>
            </w:pPr>
            <w:r>
              <w:rPr>
                <w:sz w:val="18"/>
                <w:szCs w:val="18"/>
              </w:rPr>
              <w:t xml:space="preserve"> </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26"/>
        <w:gridCol w:w="2000"/>
      </w:tblGrid>
      <w:tr>
        <w:tc>
          <w:tcPr>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b/>
                <w:bCs/>
                <w:color w:val="1A2B4A"/>
                <w:sz w:val="20"/>
                <w:szCs w:val="20"/>
              </w:rPr>
              <w:t xml:space="preserve">D4 Score — Data Management Practices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2"/>
                <w:szCs w:val="22"/>
              </w:rPr>
              <w:t xml:space="preserve">___ / 4</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Borders>
              <w:top w:val="single" w:color="CCCCCC" w:sz="1"/>
              <w:left w:val="single" w:color="CCCCCC" w:sz="1"/>
              <w:bottom w:val="single" w:color="CCCCCC" w:sz="1"/>
              <w:right w:val="single" w:color="CCCCCC" w:sz="1"/>
            </w:tcBorders>
            <w:shd w:fill="0D7377" w:val="clear"/>
            <w:tcMar>
              <w:top w:type="dxa" w:w="120"/>
              <w:left w:type="dxa" w:w="120"/>
              <w:bottom w:type="dxa" w:w="120"/>
              <w:right w:type="dxa" w:w="120"/>
            </w:tcMar>
            <w:vAlign w:val="center"/>
          </w:tcPr>
          <w:p>
            <w:pPr>
              <w:jc w:val="center"/>
            </w:pPr>
            <w:r>
              <w:rPr>
                <w:rFonts w:ascii="Arial" w:cs="Arial" w:eastAsia="Arial" w:hAnsi="Arial"/>
                <w:b/>
                <w:bCs/>
                <w:color w:val="FFFFFF"/>
                <w:sz w:val="28"/>
                <w:szCs w:val="28"/>
              </w:rPr>
              <w:t xml:space="preserve">D5</w:t>
            </w:r>
          </w:p>
        </w:tc>
        <w:tc>
          <w:tcPr>
            <w:tcBorders>
              <w:top w:val="single" w:color="CCCCCC" w:sz="1"/>
              <w:left w:val="single" w:color="CCCCCC" w:sz="1"/>
              <w:bottom w:val="single" w:color="CCCCCC" w:sz="1"/>
              <w:right w:val="single" w:color="CCCCCC" w:sz="1"/>
            </w:tcBorders>
            <w:shd w:fill="F8FAFA" w:val="clear"/>
            <w:tcMar>
              <w:top w:type="dxa" w:w="100"/>
              <w:left w:type="dxa" w:w="160"/>
              <w:bottom w:type="dxa" w:w="100"/>
              <w:right w:type="dxa" w:w="120"/>
            </w:tcMar>
          </w:tcPr>
          <w:p>
            <w:pPr>
              <w:spacing w:before="0" w:after="30"/>
            </w:pPr>
            <w:r>
              <w:rPr>
                <w:rFonts w:ascii="Arial" w:cs="Arial" w:eastAsia="Arial" w:hAnsi="Arial"/>
                <w:b/>
                <w:bCs/>
                <w:caps/>
                <w:color w:val="888888"/>
                <w:sz w:val="16"/>
                <w:szCs w:val="16"/>
              </w:rPr>
              <w:t xml:space="preserve">Capability Dimension</w:t>
            </w:r>
          </w:p>
          <w:p>
            <w:pPr>
              <w:spacing w:before="0" w:after="0"/>
            </w:pPr>
            <w:r>
              <w:rPr>
                <w:rFonts w:ascii="Arial" w:cs="Arial" w:eastAsia="Arial" w:hAnsi="Arial"/>
                <w:b/>
                <w:bCs/>
                <w:color w:val="1A2B4A"/>
                <w:sz w:val="26"/>
                <w:szCs w:val="26"/>
              </w:rPr>
              <w:t xml:space="preserve">Vendor and Support Relationships</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1A2B4A" w:val="clear"/>
            <w:tcMar>
              <w:top w:type="dxa" w:w="100"/>
              <w:left w:type="dxa" w:w="160"/>
              <w:bottom w:type="dxa" w:w="100"/>
              <w:right w:type="dxa" w:w="160"/>
            </w:tcMar>
          </w:tcPr>
          <w:p>
            <w:r>
              <w:rPr>
                <w:rFonts w:ascii="Arial" w:cs="Arial" w:eastAsia="Arial" w:hAnsi="Arial"/>
                <w:b/>
                <w:bCs/>
                <w:color w:val="FFFFFF"/>
                <w:sz w:val="21"/>
                <w:szCs w:val="21"/>
              </w:rPr>
              <w:t xml:space="preserve">Who maintains and supports your organisation's main technology system?</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b/>
                <w:bCs/>
                <w:color w:val="0D7377"/>
                <w:sz w:val="20"/>
                <w:szCs w:val="20"/>
              </w:rPr>
              <w:t xml:space="preserve">Score 4</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Internal IT team manages and maintains the system</w:t>
            </w:r>
          </w:p>
          <w:p>
            <w:pPr>
              <w:spacing w:before="0" w:after="0"/>
            </w:pPr>
            <w:r>
              <w:rPr>
                <w:rFonts w:ascii="Arial" w:cs="Arial" w:eastAsia="Arial" w:hAnsi="Arial"/>
                <w:color w:val="555555"/>
                <w:sz w:val="18"/>
                <w:szCs w:val="18"/>
              </w:rPr>
              <w:t xml:space="preserve">The organisation has in-house technical capacity to manage, update, and troubleshoot the system.</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b/>
                <w:bCs/>
                <w:color w:val="D97706"/>
                <w:sz w:val="20"/>
                <w:szCs w:val="20"/>
              </w:rPr>
              <w:t xml:space="preserve">Score 3</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External vendor or contractor with an active support agreement</w:t>
            </w:r>
          </w:p>
          <w:p>
            <w:pPr>
              <w:spacing w:before="0" w:after="0"/>
            </w:pPr>
            <w:r>
              <w:rPr>
                <w:rFonts w:ascii="Arial" w:cs="Arial" w:eastAsia="Arial" w:hAnsi="Arial"/>
                <w:color w:val="555555"/>
                <w:sz w:val="18"/>
                <w:szCs w:val="18"/>
              </w:rPr>
              <w:t xml:space="preserve">A third party maintains the system. Support is available and the relationship is active and functional.</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b/>
                <w:bCs/>
                <w:color w:val="DC2626"/>
                <w:sz w:val="20"/>
                <w:szCs w:val="20"/>
              </w:rPr>
              <w:t xml:space="preserve">Score 2</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External vendor but support is limited or unreliable</w:t>
            </w:r>
          </w:p>
          <w:p>
            <w:pPr>
              <w:spacing w:before="0" w:after="0"/>
            </w:pPr>
            <w:r>
              <w:rPr>
                <w:rFonts w:ascii="Arial" w:cs="Arial" w:eastAsia="Arial" w:hAnsi="Arial"/>
                <w:color w:val="555555"/>
                <w:sz w:val="18"/>
                <w:szCs w:val="18"/>
              </w:rPr>
              <w:t xml:space="preserve">A vendor built the system but response times are slow, documentation is missing, or the relationship is strained.</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b/>
                <w:bCs/>
                <w:color w:val="C2622A"/>
                <w:sz w:val="20"/>
                <w:szCs w:val="20"/>
              </w:rPr>
              <w:t xml:space="preserve">Score 1</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No active support. System runs without maintenance or has failed.</w:t>
            </w:r>
          </w:p>
          <w:p>
            <w:pPr>
              <w:spacing w:before="0" w:after="0"/>
            </w:pPr>
            <w:r>
              <w:rPr>
                <w:rFonts w:ascii="Arial" w:cs="Arial" w:eastAsia="Arial" w:hAnsi="Arial"/>
                <w:color w:val="555555"/>
                <w:sz w:val="18"/>
                <w:szCs w:val="18"/>
              </w:rPr>
              <w:t xml:space="preserve">Nobody is currently maintaining the system, or the system is not functioning.</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97706" w:sz="2"/>
              <w:left w:val="thick" w:color="D97706" w:sz="12"/>
              <w:bottom w:val="single" w:color="D97706" w:sz="2"/>
              <w:right w:val="single" w:color="D97706" w:sz="2"/>
            </w:tcBorders>
            <w:shd w:fill="FFFBEB" w:val="clear"/>
            <w:tcMar>
              <w:top w:type="dxa" w:w="100"/>
              <w:left w:type="dxa" w:w="160"/>
              <w:bottom w:type="dxa" w:w="100"/>
              <w:right w:type="dxa" w:w="160"/>
            </w:tcMar>
          </w:tcPr>
          <w:p>
            <w:pPr>
              <w:spacing w:before="0" w:after="60"/>
            </w:pPr>
            <w:r>
              <w:rPr>
                <w:rFonts w:ascii="Arial" w:cs="Arial" w:eastAsia="Arial" w:hAnsi="Arial"/>
                <w:b/>
                <w:bCs/>
                <w:caps/>
                <w:color w:val="D97706"/>
                <w:sz w:val="18"/>
                <w:szCs w:val="18"/>
              </w:rPr>
              <w:t xml:space="preserve">⚠ Facilitator Guidance</w:t>
            </w:r>
          </w:p>
          <w:p>
            <w:pPr>
              <w:spacing w:before="0" w:after="40" w:line="280"/>
            </w:pPr>
            <w:r>
              <w:rPr>
                <w:rFonts w:ascii="Arial" w:cs="Arial" w:eastAsia="Arial" w:hAnsi="Arial"/>
                <w:color w:val="555555"/>
                <w:sz w:val="18"/>
                <w:szCs w:val="18"/>
              </w:rPr>
              <w:t xml:space="preserve">Ask when the system was last updated or patched. An update more than 12 months ago suggests Score 2 or lower.</w:t>
            </w:r>
          </w:p>
          <w:p>
            <w:pPr>
              <w:spacing w:before="0" w:after="40" w:line="280"/>
            </w:pPr>
            <w:r>
              <w:rPr>
                <w:rFonts w:ascii="Arial" w:cs="Arial" w:eastAsia="Arial" w:hAnsi="Arial"/>
                <w:color w:val="555555"/>
                <w:sz w:val="18"/>
                <w:szCs w:val="18"/>
              </w:rPr>
              <w:t xml:space="preserve">Ask whether the vendor support contract is current. A lapsed contract scores 2 even if the vendor is occasionally responsive.</w:t>
            </w:r>
          </w:p>
          <w:p>
            <w:pPr>
              <w:spacing w:before="0" w:after="40" w:line="280"/>
            </w:pPr>
            <w:r>
              <w:rPr>
                <w:rFonts w:ascii="Arial" w:cs="Arial" w:eastAsia="Arial" w:hAnsi="Arial"/>
                <w:color w:val="555555"/>
                <w:sz w:val="18"/>
                <w:szCs w:val="18"/>
              </w:rPr>
              <w:t xml:space="preserve">Score 4 is reserved for organisations with in-house developers or system administrators. A tech-savvy staff member who fixes things informally does not qualify for Score 4.</w:t>
            </w:r>
          </w:p>
          <w:p>
            <w:pPr>
              <w:spacing w:before="0" w:after="40" w:line="280"/>
            </w:pPr>
            <w:r>
              <w:rPr>
                <w:rFonts w:ascii="Arial" w:cs="Arial" w:eastAsia="Arial" w:hAnsi="Arial"/>
                <w:color w:val="555555"/>
                <w:sz w:val="18"/>
                <w:szCs w:val="18"/>
              </w:rPr>
              <w:t xml:space="preserve">Probe for documentation: 'If your main IT person left tomorrow, does anyone else know how the system works?' No documentation and no backup suggests Score 2.</w:t>
            </w:r>
          </w:p>
          <w:p>
            <w:pPr>
              <w:spacing w:before="0" w:after="40" w:line="280"/>
            </w:pPr>
            <w:r>
              <w:rPr>
                <w:rFonts w:ascii="Arial" w:cs="Arial" w:eastAsia="Arial" w:hAnsi="Arial"/>
                <w:color w:val="555555"/>
                <w:sz w:val="18"/>
                <w:szCs w:val="18"/>
              </w:rPr>
              <w:t xml:space="preserve">Note the vendor name if an external vendor is mentioned. This may be relevant for future integration planning.</w:t>
            </w:r>
          </w:p>
          <w:p>
            <w:pPr>
              <w:spacing w:before="0" w:after="40" w:line="280"/>
            </w:pPr>
            <w:r>
              <w:rPr>
                <w:rFonts w:ascii="Arial" w:cs="Arial" w:eastAsia="Arial" w:hAnsi="Arial"/>
                <w:color w:val="555555"/>
                <w:sz w:val="18"/>
                <w:szCs w:val="18"/>
              </w:rPr>
              <w:t xml:space="preserve">A Score 1 on this dimension combined with a Score 1 on Accessibility is a strong indicator of an institution requiring emergency support before any integration design begins.</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60"/>
            </w:pPr>
            <w:r>
              <w:rPr>
                <w:rFonts w:ascii="Arial" w:cs="Arial" w:eastAsia="Arial" w:hAnsi="Arial"/>
                <w:b/>
                <w:bCs/>
                <w:color w:val="1A2B4A"/>
                <w:sz w:val="18"/>
                <w:szCs w:val="18"/>
              </w:rPr>
              <w:t xml:space="preserve">Facilitator Notes — D5: Vendor name, contract status, support history, known risks</w:t>
            </w:r>
          </w:p>
          <w:p>
            <w:pPr>
              <w:pBdr>
                <w:bottom w:val="single" w:color="CCCCCC" w:sz="1"/>
              </w:pBdr>
              <w:spacing w:before="0" w:after="40"/>
            </w:pPr>
            <w:r>
              <w:rPr>
                <w:sz w:val="18"/>
                <w:szCs w:val="18"/>
              </w:rPr>
              <w:t xml:space="preserve"> </w:t>
            </w:r>
          </w:p>
          <w:p>
            <w:pPr>
              <w:pBdr>
                <w:bottom w:val="single" w:color="CCCCCC" w:sz="1"/>
              </w:pBdr>
              <w:spacing w:before="40" w:after="40"/>
            </w:pPr>
            <w:r>
              <w:rPr>
                <w:sz w:val="18"/>
                <w:szCs w:val="18"/>
              </w:rPr>
              <w:t xml:space="preserve"> </w:t>
            </w:r>
          </w:p>
          <w:p>
            <w:pPr>
              <w:pBdr>
                <w:bottom w:val="single" w:color="CCCCCC" w:sz="1"/>
              </w:pBdr>
              <w:spacing w:before="40" w:after="0"/>
            </w:pPr>
            <w:r>
              <w:rPr>
                <w:sz w:val="18"/>
                <w:szCs w:val="18"/>
              </w:rPr>
              <w:t xml:space="preserve"> </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26"/>
        <w:gridCol w:w="2000"/>
      </w:tblGrid>
      <w:tr>
        <w:tc>
          <w:tcPr>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b/>
                <w:bCs/>
                <w:color w:val="1A2B4A"/>
                <w:sz w:val="20"/>
                <w:szCs w:val="20"/>
              </w:rPr>
              <w:t xml:space="preserve">D5 Score — Vendor and Support Relationships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2"/>
                <w:szCs w:val="22"/>
              </w:rPr>
              <w:t xml:space="preserve">___ / 4</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Borders>
              <w:top w:val="single" w:color="CCCCCC" w:sz="1"/>
              <w:left w:val="single" w:color="CCCCCC" w:sz="1"/>
              <w:bottom w:val="single" w:color="CCCCCC" w:sz="1"/>
              <w:right w:val="single" w:color="CCCCCC" w:sz="1"/>
            </w:tcBorders>
            <w:shd w:fill="0D7377" w:val="clear"/>
            <w:tcMar>
              <w:top w:type="dxa" w:w="120"/>
              <w:left w:type="dxa" w:w="120"/>
              <w:bottom w:type="dxa" w:w="120"/>
              <w:right w:type="dxa" w:w="120"/>
            </w:tcMar>
            <w:vAlign w:val="center"/>
          </w:tcPr>
          <w:p>
            <w:pPr>
              <w:jc w:val="center"/>
            </w:pPr>
            <w:r>
              <w:rPr>
                <w:rFonts w:ascii="Arial" w:cs="Arial" w:eastAsia="Arial" w:hAnsi="Arial"/>
                <w:b/>
                <w:bCs/>
                <w:color w:val="FFFFFF"/>
                <w:sz w:val="28"/>
                <w:szCs w:val="28"/>
              </w:rPr>
              <w:t xml:space="preserve">D6</w:t>
            </w:r>
          </w:p>
        </w:tc>
        <w:tc>
          <w:tcPr>
            <w:tcBorders>
              <w:top w:val="single" w:color="CCCCCC" w:sz="1"/>
              <w:left w:val="single" w:color="CCCCCC" w:sz="1"/>
              <w:bottom w:val="single" w:color="CCCCCC" w:sz="1"/>
              <w:right w:val="single" w:color="CCCCCC" w:sz="1"/>
            </w:tcBorders>
            <w:shd w:fill="F8FAFA" w:val="clear"/>
            <w:tcMar>
              <w:top w:type="dxa" w:w="100"/>
              <w:left w:type="dxa" w:w="160"/>
              <w:bottom w:type="dxa" w:w="100"/>
              <w:right w:type="dxa" w:w="120"/>
            </w:tcMar>
          </w:tcPr>
          <w:p>
            <w:pPr>
              <w:spacing w:before="0" w:after="30"/>
            </w:pPr>
            <w:r>
              <w:rPr>
                <w:rFonts w:ascii="Arial" w:cs="Arial" w:eastAsia="Arial" w:hAnsi="Arial"/>
                <w:b/>
                <w:bCs/>
                <w:caps/>
                <w:color w:val="888888"/>
                <w:sz w:val="16"/>
                <w:szCs w:val="16"/>
              </w:rPr>
              <w:t xml:space="preserve">Capability Dimension</w:t>
            </w:r>
          </w:p>
          <w:p>
            <w:pPr>
              <w:spacing w:before="0" w:after="0"/>
            </w:pPr>
            <w:r>
              <w:rPr>
                <w:rFonts w:ascii="Arial" w:cs="Arial" w:eastAsia="Arial" w:hAnsi="Arial"/>
                <w:b/>
                <w:bCs/>
                <w:color w:val="1A2B4A"/>
                <w:sz w:val="26"/>
                <w:szCs w:val="26"/>
              </w:rPr>
              <w:t xml:space="preserve">Governance Capacity</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1A2B4A" w:val="clear"/>
            <w:tcMar>
              <w:top w:type="dxa" w:w="100"/>
              <w:left w:type="dxa" w:w="160"/>
              <w:bottom w:type="dxa" w:w="100"/>
              <w:right w:type="dxa" w:w="160"/>
            </w:tcMar>
          </w:tcPr>
          <w:p>
            <w:r>
              <w:rPr>
                <w:rFonts w:ascii="Arial" w:cs="Arial" w:eastAsia="Arial" w:hAnsi="Arial"/>
                <w:b/>
                <w:bCs/>
                <w:color w:val="FFFFFF"/>
                <w:sz w:val="21"/>
                <w:szCs w:val="21"/>
              </w:rPr>
              <w:t xml:space="preserve">Does your organisation have formal processes in place to maintain data quality and manage data responsibilities?</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vAlign w:val="center"/>
          </w:tcPr>
          <w:p>
            <w:pPr>
              <w:jc w:val="center"/>
            </w:pPr>
            <w:r>
              <w:rPr>
                <w:rFonts w:ascii="Arial" w:cs="Arial" w:eastAsia="Arial" w:hAnsi="Arial"/>
                <w:b/>
                <w:bCs/>
                <w:color w:val="0D7377"/>
                <w:sz w:val="20"/>
                <w:szCs w:val="20"/>
              </w:rPr>
              <w:t xml:space="preserve">Score 4</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Documented data quality procedures and designated data stewards</w:t>
            </w:r>
          </w:p>
          <w:p>
            <w:pPr>
              <w:spacing w:before="0" w:after="0"/>
            </w:pPr>
            <w:r>
              <w:rPr>
                <w:rFonts w:ascii="Arial" w:cs="Arial" w:eastAsia="Arial" w:hAnsi="Arial"/>
                <w:color w:val="555555"/>
                <w:sz w:val="18"/>
                <w:szCs w:val="18"/>
              </w:rPr>
              <w:t xml:space="preserve">Formal rules for how data is validated, who is responsible, and how errors are corrected. Procedures are written and followed.</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b/>
                <w:bCs/>
                <w:color w:val="D97706"/>
                <w:sz w:val="20"/>
                <w:szCs w:val="20"/>
              </w:rPr>
              <w:t xml:space="preserve">Score 3</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Informal practices. Some staff check quality but nothing is documented.</w:t>
            </w:r>
          </w:p>
          <w:p>
            <w:pPr>
              <w:spacing w:before="0" w:after="0"/>
            </w:pPr>
            <w:r>
              <w:rPr>
                <w:rFonts w:ascii="Arial" w:cs="Arial" w:eastAsia="Arial" w:hAnsi="Arial"/>
                <w:color w:val="555555"/>
                <w:sz w:val="18"/>
                <w:szCs w:val="18"/>
              </w:rPr>
              <w:t xml:space="preserve">Quality depends on individuals rather than processes. No formal procedures or assigned responsibilities.</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b/>
                <w:bCs/>
                <w:color w:val="DC2626"/>
                <w:sz w:val="20"/>
                <w:szCs w:val="20"/>
              </w:rPr>
              <w:t xml:space="preserve">Score 2</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Limited. Data quality is checked occasionally but not consistently.</w:t>
            </w:r>
          </w:p>
          <w:p>
            <w:pPr>
              <w:spacing w:before="0" w:after="0"/>
            </w:pPr>
            <w:r>
              <w:rPr>
                <w:rFonts w:ascii="Arial" w:cs="Arial" w:eastAsia="Arial" w:hAnsi="Arial"/>
                <w:color w:val="555555"/>
                <w:sz w:val="18"/>
                <w:szCs w:val="18"/>
              </w:rPr>
              <w:t xml:space="preserve">Quality checks happen sometimes, usually before a report is due, but there is no regular process.</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FEDD5" w:val="clear"/>
            <w:tcMar>
              <w:top w:type="dxa" w:w="80"/>
              <w:left w:type="dxa" w:w="120"/>
              <w:bottom w:type="dxa" w:w="80"/>
              <w:right w:type="dxa" w:w="120"/>
            </w:tcMar>
            <w:vAlign w:val="center"/>
          </w:tcPr>
          <w:p>
            <w:pPr>
              <w:jc w:val="center"/>
            </w:pPr>
            <w:r>
              <w:rPr>
                <w:rFonts w:ascii="Arial" w:cs="Arial" w:eastAsia="Arial" w:hAnsi="Arial"/>
                <w:b/>
                <w:bCs/>
                <w:color w:val="C2622A"/>
                <w:sz w:val="20"/>
                <w:szCs w:val="20"/>
              </w:rPr>
              <w:t xml:space="preserve">Score 1</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No data quality processes exist.</w:t>
            </w:r>
          </w:p>
          <w:p>
            <w:pPr>
              <w:spacing w:before="0" w:after="0"/>
            </w:pPr>
            <w:r>
              <w:rPr>
                <w:rFonts w:ascii="Arial" w:cs="Arial" w:eastAsia="Arial" w:hAnsi="Arial"/>
                <w:color w:val="555555"/>
                <w:sz w:val="18"/>
                <w:szCs w:val="18"/>
              </w:rPr>
              <w:t xml:space="preserve">Data is collected and used without any validation or quality checking procedures.</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97706" w:sz="2"/>
              <w:left w:val="thick" w:color="D97706" w:sz="12"/>
              <w:bottom w:val="single" w:color="D97706" w:sz="2"/>
              <w:right w:val="single" w:color="D97706" w:sz="2"/>
            </w:tcBorders>
            <w:shd w:fill="FFFBEB" w:val="clear"/>
            <w:tcMar>
              <w:top w:type="dxa" w:w="100"/>
              <w:left w:type="dxa" w:w="160"/>
              <w:bottom w:type="dxa" w:w="100"/>
              <w:right w:type="dxa" w:w="160"/>
            </w:tcMar>
          </w:tcPr>
          <w:p>
            <w:pPr>
              <w:spacing w:before="0" w:after="60"/>
            </w:pPr>
            <w:r>
              <w:rPr>
                <w:rFonts w:ascii="Arial" w:cs="Arial" w:eastAsia="Arial" w:hAnsi="Arial"/>
                <w:b/>
                <w:bCs/>
                <w:caps/>
                <w:color w:val="D97706"/>
                <w:sz w:val="18"/>
                <w:szCs w:val="18"/>
              </w:rPr>
              <w:t xml:space="preserve">⚠ Facilitator Guidance</w:t>
            </w:r>
          </w:p>
          <w:p>
            <w:pPr>
              <w:spacing w:before="0" w:after="40" w:line="280"/>
            </w:pPr>
            <w:r>
              <w:rPr>
                <w:rFonts w:ascii="Arial" w:cs="Arial" w:eastAsia="Arial" w:hAnsi="Arial"/>
                <w:color w:val="555555"/>
                <w:sz w:val="18"/>
                <w:szCs w:val="18"/>
              </w:rPr>
              <w:t xml:space="preserve">Ask: 'Who is responsible for data quality in your organisation?' If the respondent pauses or names a senior leader rather than a designated data officer, Score 3 or lower is likely.</w:t>
            </w:r>
          </w:p>
          <w:p>
            <w:pPr>
              <w:spacing w:before="0" w:after="40" w:line="280"/>
            </w:pPr>
            <w:r>
              <w:rPr>
                <w:rFonts w:ascii="Arial" w:cs="Arial" w:eastAsia="Arial" w:hAnsi="Arial"/>
                <w:color w:val="555555"/>
                <w:sz w:val="18"/>
                <w:szCs w:val="18"/>
              </w:rPr>
              <w:t xml:space="preserve">Ask: 'What happens when an error is found in your data?' A clear, practiced answer suggests Score 3 or 4. Uncertainty suggests Score 2 or lower.</w:t>
            </w:r>
          </w:p>
          <w:p>
            <w:pPr>
              <w:spacing w:before="0" w:after="40" w:line="280"/>
            </w:pPr>
            <w:r>
              <w:rPr>
                <w:rFonts w:ascii="Arial" w:cs="Arial" w:eastAsia="Arial" w:hAnsi="Arial"/>
                <w:color w:val="555555"/>
                <w:sz w:val="18"/>
                <w:szCs w:val="18"/>
              </w:rPr>
              <w:t xml:space="preserve">Score 4 requires written procedures, not just good intentions. Ask to see the document. If it exists, Score 4 is confirmed.</w:t>
            </w:r>
          </w:p>
          <w:p>
            <w:pPr>
              <w:spacing w:before="0" w:after="40" w:line="280"/>
            </w:pPr>
            <w:r>
              <w:rPr>
                <w:rFonts w:ascii="Arial" w:cs="Arial" w:eastAsia="Arial" w:hAnsi="Arial"/>
                <w:color w:val="555555"/>
                <w:sz w:val="18"/>
                <w:szCs w:val="18"/>
              </w:rPr>
              <w:t xml:space="preserve">In most resource-constrained environments Score 2 or Score 3 is the norm. Do not be surprised if no institution scores 4.</w:t>
            </w:r>
          </w:p>
          <w:p>
            <w:pPr>
              <w:spacing w:before="0" w:after="40" w:line="280"/>
            </w:pPr>
            <w:r>
              <w:rPr>
                <w:rFonts w:ascii="Arial" w:cs="Arial" w:eastAsia="Arial" w:hAnsi="Arial"/>
                <w:color w:val="555555"/>
                <w:sz w:val="18"/>
                <w:szCs w:val="18"/>
              </w:rPr>
              <w:t xml:space="preserve">Note: The HEMIS implementation across 30 institutions found that no institution had formal data quality procedures at the time of assessment. This dimension commonly scores 1 or 2.</w:t>
            </w:r>
          </w:p>
          <w:p>
            <w:pPr>
              <w:spacing w:before="0" w:after="40" w:line="280"/>
            </w:pPr>
            <w:r>
              <w:rPr>
                <w:rFonts w:ascii="Arial" w:cs="Arial" w:eastAsia="Arial" w:hAnsi="Arial"/>
                <w:color w:val="555555"/>
                <w:sz w:val="18"/>
                <w:szCs w:val="18"/>
              </w:rPr>
              <w:t xml:space="preserve">The absence of governance capacity does not exclude an organisation from integration. It informs what support they need to sustain their pathway over time.</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60"/>
            </w:pPr>
            <w:r>
              <w:rPr>
                <w:rFonts w:ascii="Arial" w:cs="Arial" w:eastAsia="Arial" w:hAnsi="Arial"/>
                <w:b/>
                <w:bCs/>
                <w:color w:val="1A2B4A"/>
                <w:sz w:val="18"/>
                <w:szCs w:val="18"/>
              </w:rPr>
              <w:t xml:space="preserve">Facilitator Notes — D6: Data steward names if any, procedures observed or described, known gaps</w:t>
            </w:r>
          </w:p>
          <w:p>
            <w:pPr>
              <w:pBdr>
                <w:bottom w:val="single" w:color="CCCCCC" w:sz="1"/>
              </w:pBdr>
              <w:spacing w:before="0" w:after="40"/>
            </w:pPr>
            <w:r>
              <w:rPr>
                <w:sz w:val="18"/>
                <w:szCs w:val="18"/>
              </w:rPr>
              <w:t xml:space="preserve"> </w:t>
            </w:r>
          </w:p>
          <w:p>
            <w:pPr>
              <w:pBdr>
                <w:bottom w:val="single" w:color="CCCCCC" w:sz="1"/>
              </w:pBdr>
              <w:spacing w:before="40" w:after="40"/>
            </w:pPr>
            <w:r>
              <w:rPr>
                <w:sz w:val="18"/>
                <w:szCs w:val="18"/>
              </w:rPr>
              <w:t xml:space="preserve"> </w:t>
            </w:r>
          </w:p>
          <w:p>
            <w:pPr>
              <w:pBdr>
                <w:bottom w:val="single" w:color="CCCCCC" w:sz="1"/>
              </w:pBdr>
              <w:spacing w:before="40" w:after="0"/>
            </w:pPr>
            <w:r>
              <w:rPr>
                <w:sz w:val="18"/>
                <w:szCs w:val="18"/>
              </w:rPr>
              <w:t xml:space="preserve"> </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26"/>
        <w:gridCol w:w="2000"/>
      </w:tblGrid>
      <w:tr>
        <w:tc>
          <w:tcPr>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b/>
                <w:bCs/>
                <w:color w:val="1A2B4A"/>
                <w:sz w:val="20"/>
                <w:szCs w:val="20"/>
              </w:rPr>
              <w:t xml:space="preserve">D6 Score — Governance Capacity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2"/>
                <w:szCs w:val="22"/>
              </w:rPr>
              <w:t xml:space="preserve">___ / 4</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7826"/>
      </w:tblGrid>
      <w:tr>
        <w:tc>
          <w:tcPr>
            <w:tcBorders>
              <w:top w:val="single" w:color="CCCCCC" w:sz="1"/>
              <w:left w:val="single" w:color="CCCCCC" w:sz="1"/>
              <w:bottom w:val="single" w:color="CCCCCC" w:sz="1"/>
              <w:right w:val="single" w:color="CCCCCC" w:sz="1"/>
            </w:tcBorders>
            <w:shd w:fill="D97706" w:val="clear"/>
            <w:tcMar>
              <w:top w:type="dxa" w:w="120"/>
              <w:left w:type="dxa" w:w="120"/>
              <w:bottom w:type="dxa" w:w="120"/>
              <w:right w:type="dxa" w:w="120"/>
            </w:tcMar>
            <w:vAlign w:val="center"/>
          </w:tcPr>
          <w:p>
            <w:pPr>
              <w:jc w:val="center"/>
            </w:pPr>
            <w:r>
              <w:rPr>
                <w:rFonts w:ascii="Arial" w:cs="Arial" w:eastAsia="Arial" w:hAnsi="Arial"/>
                <w:b/>
                <w:bCs/>
                <w:color w:val="FFFFFF"/>
                <w:sz w:val="28"/>
                <w:szCs w:val="28"/>
              </w:rPr>
              <w:t xml:space="preserve">D7</w:t>
            </w:r>
          </w:p>
        </w:tc>
        <w:tc>
          <w:tcPr>
            <w:tcBorders>
              <w:top w:val="single" w:color="CCCCCC" w:sz="1"/>
              <w:left w:val="single" w:color="CCCCCC" w:sz="1"/>
              <w:bottom w:val="single" w:color="CCCCCC" w:sz="1"/>
              <w:right w:val="single" w:color="CCCCCC" w:sz="1"/>
            </w:tcBorders>
            <w:shd w:fill="F8FAFA" w:val="clear"/>
            <w:tcMar>
              <w:top w:type="dxa" w:w="100"/>
              <w:left w:type="dxa" w:w="160"/>
              <w:bottom w:type="dxa" w:w="100"/>
              <w:right w:type="dxa" w:w="120"/>
            </w:tcMar>
          </w:tcPr>
          <w:p>
            <w:pPr>
              <w:spacing w:before="0" w:after="30"/>
            </w:pPr>
            <w:r>
              <w:rPr>
                <w:rFonts w:ascii="Arial" w:cs="Arial" w:eastAsia="Arial" w:hAnsi="Arial"/>
                <w:b/>
                <w:bCs/>
                <w:caps/>
                <w:color w:val="888888"/>
                <w:sz w:val="16"/>
                <w:szCs w:val="16"/>
              </w:rPr>
              <w:t xml:space="preserve">Sustainability Dimension — Advisory Only</w:t>
            </w:r>
          </w:p>
          <w:p>
            <w:pPr>
              <w:spacing w:before="0" w:after="0"/>
            </w:pPr>
            <w:r>
              <w:rPr>
                <w:rFonts w:ascii="Arial" w:cs="Arial" w:eastAsia="Arial" w:hAnsi="Arial"/>
                <w:b/>
                <w:bCs/>
                <w:color w:val="1A2B4A"/>
                <w:sz w:val="26"/>
                <w:szCs w:val="26"/>
              </w:rPr>
              <w:t xml:space="preserve">Financial Sustainability</w:t>
            </w:r>
          </w:p>
        </w:tc>
      </w:tr>
    </w:tbl>
    <w:p>
      <w:pPr>
        <w:spacing w:before="8" w:after="0"/>
      </w:pPr>
      <w:r>
        <w:t xml:space="preserve"/>
      </w:r>
    </w:p>
    <w:p>
      <w:pPr>
        <w:pBdr>
          <w:top w:val="single" w:color="D97706" w:sz="4" w:space="6"/>
          <w:left w:val="thick" w:color="D97706" w:sz="12" w:space="12"/>
          <w:bottom w:val="single" w:color="D97706" w:sz="4" w:space="6"/>
        </w:pBdr>
        <w:spacing w:before="140" w:after="140" w:line="300"/>
        <w:ind w:left="400" w:right="400"/>
        <w:jc w:val="both"/>
      </w:pPr>
      <w:r>
        <w:rPr>
          <w:rFonts w:ascii="Arial" w:cs="Arial" w:eastAsia="Arial" w:hAnsi="Arial"/>
          <w:b/>
          <w:bCs/>
          <w:i/>
          <w:iCs/>
          <w:color w:val="D97706"/>
          <w:sz w:val="20"/>
          <w:szCs w:val="20"/>
        </w:rPr>
        <w:t xml:space="preserve">This dimension does not affect pathway classification. It produces an advisory flag that informs implementation planning and support decisions. Record the flag honestly.</w:t>
      </w:r>
    </w:p>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1A2B4A" w:val="clear"/>
            <w:tcMar>
              <w:top w:type="dxa" w:w="100"/>
              <w:left w:type="dxa" w:w="160"/>
              <w:bottom w:type="dxa" w:w="100"/>
              <w:right w:type="dxa" w:w="160"/>
            </w:tcMar>
          </w:tcPr>
          <w:p>
            <w:r>
              <w:rPr>
                <w:rFonts w:ascii="Arial" w:cs="Arial" w:eastAsia="Arial" w:hAnsi="Arial"/>
                <w:b/>
                <w:bCs/>
                <w:color w:val="FFFFFF"/>
                <w:sz w:val="21"/>
                <w:szCs w:val="21"/>
              </w:rPr>
              <w:t xml:space="preserve">Does your organisation have or can it source the funds required to set up and maintain an integration pathway independently?</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D1FAE5"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D1FAE5" w:val="clear"/>
            <w:tcMar>
              <w:top w:type="dxa" w:w="80"/>
              <w:left w:type="dxa" w:w="120"/>
              <w:bottom w:type="dxa" w:w="80"/>
              <w:right w:type="dxa" w:w="120"/>
            </w:tcMar>
            <w:vAlign w:val="center"/>
          </w:tcPr>
          <w:p>
            <w:pPr>
              <w:jc w:val="center"/>
            </w:pPr>
            <w:r>
              <w:rPr>
                <w:rFonts w:ascii="Arial" w:cs="Arial" w:eastAsia="Arial" w:hAnsi="Arial"/>
                <w:b/>
                <w:bCs/>
                <w:color w:val="166534"/>
                <w:sz w:val="20"/>
                <w:szCs w:val="20"/>
              </w:rPr>
              <w:t xml:space="preserve">GREEN</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Budget already allocated</w:t>
            </w:r>
          </w:p>
          <w:p>
            <w:pPr>
              <w:spacing w:before="0" w:after="0"/>
            </w:pPr>
            <w:r>
              <w:rPr>
                <w:rFonts w:ascii="Arial" w:cs="Arial" w:eastAsia="Arial" w:hAnsi="Arial"/>
                <w:color w:val="555555"/>
                <w:sz w:val="18"/>
                <w:szCs w:val="18"/>
              </w:rPr>
              <w:t xml:space="preserve">The organisation has an approved technology or digital systems budget that covers integration setup and ongoing maintenance without requiring additional approval.</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b/>
                <w:bCs/>
                <w:color w:val="D97706"/>
                <w:sz w:val="20"/>
                <w:szCs w:val="20"/>
              </w:rPr>
              <w:t xml:space="preserve">AMBER</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No current budget but can source funding</w:t>
            </w:r>
          </w:p>
          <w:p>
            <w:pPr>
              <w:spacing w:before="0" w:after="0"/>
            </w:pPr>
            <w:r>
              <w:rPr>
                <w:rFonts w:ascii="Arial" w:cs="Arial" w:eastAsia="Arial" w:hAnsi="Arial"/>
                <w:color w:val="555555"/>
                <w:sz w:val="18"/>
                <w:szCs w:val="18"/>
              </w:rPr>
              <w:t xml:space="preserve">The organisation does not have allocated funds but has a clear mechanism to secure them, through a grant application, donor funding, government allocation, or a budget cycle that can accommodate the request within a defined timeframe.</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b/>
                <w:bCs/>
                <w:color w:val="D97706"/>
                <w:sz w:val="20"/>
                <w:szCs w:val="20"/>
              </w:rPr>
              <w:t xml:space="preserve">AMBER</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Uncertain. No clear pathway to funding.</w:t>
            </w:r>
          </w:p>
          <w:p>
            <w:pPr>
              <w:spacing w:before="0" w:after="0"/>
            </w:pPr>
            <w:r>
              <w:rPr>
                <w:rFonts w:ascii="Arial" w:cs="Arial" w:eastAsia="Arial" w:hAnsi="Arial"/>
                <w:color w:val="555555"/>
                <w:sz w:val="18"/>
                <w:szCs w:val="18"/>
              </w:rPr>
              <w:t xml:space="preserve">The organisation acknowledges integration has a cost but has no current budget and no clear mechanism to source funds. Dependent on external support or decisions outside their control.</w:t>
            </w:r>
          </w:p>
        </w:tc>
      </w:tr>
    </w:tbl>
    <w:p>
      <w:pPr>
        <w:spacing w:before="8"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6626"/>
      </w:tblGrid>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color w:val="444444"/>
                <w:sz w:val="24"/>
                <w:szCs w:val="24"/>
              </w:rPr>
              <w:t xml:space="preserve">□</w:t>
            </w:r>
          </w:p>
        </w:tc>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b/>
                <w:bCs/>
                <w:color w:val="DC2626"/>
                <w:sz w:val="20"/>
                <w:szCs w:val="20"/>
              </w:rPr>
              <w:t xml:space="preserve">RED</w:t>
            </w:r>
          </w:p>
        </w:tc>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20"/>
            </w:tcMar>
          </w:tcPr>
          <w:p>
            <w:pPr>
              <w:spacing w:before="0" w:after="30"/>
            </w:pPr>
            <w:r>
              <w:rPr>
                <w:rFonts w:ascii="Arial" w:cs="Arial" w:eastAsia="Arial" w:hAnsi="Arial"/>
                <w:b/>
                <w:bCs/>
                <w:color w:val="2D3748"/>
                <w:sz w:val="20"/>
                <w:szCs w:val="20"/>
              </w:rPr>
              <w:t xml:space="preserve">No budget and no realistic prospect of independent funding</w:t>
            </w:r>
          </w:p>
          <w:p>
            <w:pPr>
              <w:spacing w:before="0" w:after="0"/>
            </w:pPr>
            <w:r>
              <w:rPr>
                <w:rFonts w:ascii="Arial" w:cs="Arial" w:eastAsia="Arial" w:hAnsi="Arial"/>
                <w:color w:val="555555"/>
                <w:sz w:val="18"/>
                <w:szCs w:val="18"/>
              </w:rPr>
              <w:t xml:space="preserve">The organisation can only participate if integration costs are fully covered by the platform operator or a third party. Cannot contribute to integration costs independently.</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D97706" w:sz="2"/>
              <w:left w:val="thick" w:color="D97706" w:sz="12"/>
              <w:bottom w:val="single" w:color="D97706" w:sz="2"/>
              <w:right w:val="single" w:color="D97706" w:sz="2"/>
            </w:tcBorders>
            <w:shd w:fill="FFFBEB" w:val="clear"/>
            <w:tcMar>
              <w:top w:type="dxa" w:w="100"/>
              <w:left w:type="dxa" w:w="160"/>
              <w:bottom w:type="dxa" w:w="100"/>
              <w:right w:type="dxa" w:w="160"/>
            </w:tcMar>
          </w:tcPr>
          <w:p>
            <w:pPr>
              <w:spacing w:before="0" w:after="60"/>
            </w:pPr>
            <w:r>
              <w:rPr>
                <w:rFonts w:ascii="Arial" w:cs="Arial" w:eastAsia="Arial" w:hAnsi="Arial"/>
                <w:b/>
                <w:bCs/>
                <w:caps/>
                <w:color w:val="D97706"/>
                <w:sz w:val="18"/>
                <w:szCs w:val="18"/>
              </w:rPr>
              <w:t xml:space="preserve">⚠ Facilitator Guidance</w:t>
            </w:r>
          </w:p>
          <w:p>
            <w:pPr>
              <w:spacing w:before="0" w:after="40" w:line="280"/>
            </w:pPr>
            <w:r>
              <w:rPr>
                <w:rFonts w:ascii="Arial" w:cs="Arial" w:eastAsia="Arial" w:hAnsi="Arial"/>
                <w:color w:val="555555"/>
                <w:sz w:val="18"/>
                <w:szCs w:val="18"/>
              </w:rPr>
              <w:t xml:space="preserve">Approach this question with sensitivity. Budget questions can feel intrusive. Frame it as: 'We ask this to understand what support your organisation would need from the platform operator.'</w:t>
            </w:r>
          </w:p>
          <w:p>
            <w:pPr>
              <w:spacing w:before="0" w:after="40" w:line="280"/>
            </w:pPr>
            <w:r>
              <w:rPr>
                <w:rFonts w:ascii="Arial" w:cs="Arial" w:eastAsia="Arial" w:hAnsi="Arial"/>
                <w:color w:val="555555"/>
                <w:sz w:val="18"/>
                <w:szCs w:val="18"/>
              </w:rPr>
              <w:t xml:space="preserve">A GREEN flag does not guarantee smooth integration. Budget can be withdrawn. Record any conditions or caveats mentioned by the respondent.</w:t>
            </w:r>
          </w:p>
          <w:p>
            <w:pPr>
              <w:spacing w:before="0" w:after="40" w:line="280"/>
            </w:pPr>
            <w:r>
              <w:rPr>
                <w:rFonts w:ascii="Arial" w:cs="Arial" w:eastAsia="Arial" w:hAnsi="Arial"/>
                <w:color w:val="555555"/>
                <w:sz w:val="18"/>
                <w:szCs w:val="18"/>
              </w:rPr>
              <w:t xml:space="preserve">An AMBER flag is common and should not be treated as a problem. It signals that the platform operator needs to plan support for this institution.</w:t>
            </w:r>
          </w:p>
          <w:p>
            <w:pPr>
              <w:spacing w:before="0" w:after="40" w:line="280"/>
            </w:pPr>
            <w:r>
              <w:rPr>
                <w:rFonts w:ascii="Arial" w:cs="Arial" w:eastAsia="Arial" w:hAnsi="Arial"/>
                <w:color w:val="555555"/>
                <w:sz w:val="18"/>
                <w:szCs w:val="18"/>
              </w:rPr>
              <w:t xml:space="preserve">A RED flag signals that integration costs must be fully absorbed by the platform. This should be factored into the platform budget before design begins.</w:t>
            </w:r>
          </w:p>
          <w:p>
            <w:pPr>
              <w:spacing w:before="0" w:after="40" w:line="280"/>
            </w:pPr>
            <w:r>
              <w:rPr>
                <w:rFonts w:ascii="Arial" w:cs="Arial" w:eastAsia="Arial" w:hAnsi="Arial"/>
                <w:color w:val="555555"/>
                <w:sz w:val="18"/>
                <w:szCs w:val="18"/>
              </w:rPr>
              <w:t xml:space="preserve">If the respondent is unsure, record AMBER and note the uncertainty. Do not pressure for a definitive answer.</w:t>
            </w:r>
          </w:p>
          <w:p>
            <w:pPr>
              <w:spacing w:before="0" w:after="40" w:line="280"/>
            </w:pPr>
            <w:r>
              <w:rPr>
                <w:rFonts w:ascii="Arial" w:cs="Arial" w:eastAsia="Arial" w:hAnsi="Arial"/>
                <w:color w:val="555555"/>
                <w:sz w:val="18"/>
                <w:szCs w:val="18"/>
              </w:rPr>
              <w:t xml:space="preserve">Note whether any external donors or development partners are already covering technology costs. This is relevant for sustainability planning.</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60"/>
            </w:pPr>
            <w:r>
              <w:rPr>
                <w:rFonts w:ascii="Arial" w:cs="Arial" w:eastAsia="Arial" w:hAnsi="Arial"/>
                <w:b/>
                <w:bCs/>
                <w:color w:val="1A2B4A"/>
                <w:sz w:val="18"/>
                <w:szCs w:val="18"/>
              </w:rPr>
              <w:t xml:space="preserve">Facilitator Notes — D7: Budget source, conditions, donor relationships, sustainability concerns</w:t>
            </w:r>
          </w:p>
          <w:p>
            <w:pPr>
              <w:pBdr>
                <w:bottom w:val="single" w:color="CCCCCC" w:sz="1"/>
              </w:pBdr>
              <w:spacing w:before="0" w:after="40"/>
            </w:pPr>
            <w:r>
              <w:rPr>
                <w:sz w:val="18"/>
                <w:szCs w:val="18"/>
              </w:rPr>
              <w:t xml:space="preserve"> </w:t>
            </w:r>
          </w:p>
          <w:p>
            <w:pPr>
              <w:pBdr>
                <w:bottom w:val="single" w:color="CCCCCC" w:sz="1"/>
              </w:pBdr>
              <w:spacing w:before="40" w:after="40"/>
            </w:pPr>
            <w:r>
              <w:rPr>
                <w:sz w:val="18"/>
                <w:szCs w:val="18"/>
              </w:rPr>
              <w:t xml:space="preserve"> </w:t>
            </w:r>
          </w:p>
          <w:p>
            <w:pPr>
              <w:pBdr>
                <w:bottom w:val="single" w:color="CCCCCC" w:sz="1"/>
              </w:pBdr>
              <w:spacing w:before="40" w:after="0"/>
            </w:pPr>
            <w:r>
              <w:rPr>
                <w:sz w:val="18"/>
                <w:szCs w:val="18"/>
              </w:rPr>
              <w:t xml:space="preserve"> </w:t>
            </w:r>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26"/>
        <w:gridCol w:w="2000"/>
      </w:tblGrid>
      <w:tr>
        <w:tc>
          <w:tcPr>
            <w:tcBorders>
              <w:top w:val="single" w:color="CCCCCC" w:sz="1"/>
              <w:left w:val="single" w:color="CCCCCC" w:sz="1"/>
              <w:bottom w:val="single" w:color="CCCCCC" w:sz="1"/>
              <w:right w:val="single" w:color="CCCCCC" w:sz="1"/>
            </w:tcBorders>
            <w:shd w:fill="FFFBEB" w:val="clear"/>
            <w:tcMar>
              <w:top w:type="dxa" w:w="80"/>
              <w:left w:type="dxa" w:w="120"/>
              <w:bottom w:type="dxa" w:w="80"/>
              <w:right w:type="dxa" w:w="120"/>
            </w:tcMar>
          </w:tcPr>
          <w:p>
            <w:r>
              <w:rPr>
                <w:rFonts w:ascii="Arial" w:cs="Arial" w:eastAsia="Arial" w:hAnsi="Arial"/>
                <w:b/>
                <w:bCs/>
                <w:color w:val="D97706"/>
                <w:sz w:val="20"/>
                <w:szCs w:val="20"/>
              </w:rPr>
              <w:t xml:space="preserve">D7 Flag — Financial Sustainability (Advisory)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D97706"/>
                <w:sz w:val="18"/>
                <w:szCs w:val="18"/>
              </w:rPr>
              <w:t xml:space="preserve">GREEN / AMBER / RED</w:t>
            </w:r>
          </w:p>
        </w:tc>
      </w:tr>
    </w:tbl>
    <w:p>
      <w:r>
        <w:br w:type="page"/>
      </w:r>
    </w:p>
    <w:p>
      <w:pPr>
        <w:pStyle w:val="Heading1"/>
        <w:pBdr>
          <w:bottom w:val="single" w:color="0D7377" w:sz="6" w:space="6"/>
        </w:pBdr>
        <w:spacing w:before="400" w:after="160"/>
      </w:pPr>
      <w:r>
        <w:rPr>
          <w:rFonts w:ascii="Arial" w:cs="Arial" w:eastAsia="Arial" w:hAnsi="Arial"/>
          <w:b/>
          <w:bCs/>
          <w:color w:val="1A2B4A"/>
          <w:sz w:val="36"/>
          <w:szCs w:val="36"/>
        </w:rPr>
        <w:t xml:space="preserve">3. Scoring Summary</w:t>
      </w:r>
    </w:p>
    <w:p>
      <w:pPr>
        <w:spacing w:before="80" w:after="100" w:line="300"/>
        <w:jc w:val="both"/>
      </w:pPr>
      <w:r>
        <w:rPr>
          <w:rFonts w:ascii="Arial" w:cs="Arial" w:eastAsia="Arial" w:hAnsi="Arial"/>
          <w:color w:val="2D3748"/>
          <w:sz w:val="20"/>
          <w:szCs w:val="20"/>
        </w:rPr>
        <w:t xml:space="preserve">Complete this section after all seven dimensions have been assessed. Record all six capability dimension scores and the financial sustainability flag. Then apply the decision tree on the next page to determine the pathway classification.</w:t>
      </w:r>
    </w:p>
    <w:p>
      <w:pPr>
        <w:spacing w:before="8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0"/>
        <w:gridCol w:w="1500"/>
        <w:gridCol w:w="1800"/>
        <w:gridCol w:w="1726"/>
      </w:tblGrid>
      <w:tr>
        <w:trPr>
          <w:tblHeader/>
        </w:trPr>
        <w:tc>
          <w:tcPr>
            <w:tcBorders>
              <w:top w:val="single" w:color="CCCCCC" w:sz="1"/>
              <w:left w:val="single" w:color="CCCCCC" w:sz="1"/>
              <w:bottom w:val="single" w:color="CCCCCC" w:sz="1"/>
              <w:right w:val="single" w:color="CCCCCC" w:sz="1"/>
            </w:tcBorders>
            <w:shd w:fill="1A2B4A" w:val="clear"/>
            <w:tcMar>
              <w:top w:type="dxa" w:w="80"/>
              <w:left w:type="dxa" w:w="120"/>
              <w:bottom w:type="dxa" w:w="80"/>
              <w:right w:type="dxa" w:w="120"/>
            </w:tcMar>
          </w:tcPr>
          <w:p>
            <w:r>
              <w:rPr>
                <w:rFonts w:ascii="Arial" w:cs="Arial" w:eastAsia="Arial" w:hAnsi="Arial"/>
                <w:b/>
                <w:bCs/>
                <w:color w:val="FFFFFF"/>
                <w:sz w:val="18"/>
                <w:szCs w:val="18"/>
              </w:rPr>
              <w:t xml:space="preserve">Dimension</w:t>
            </w:r>
          </w:p>
        </w:tc>
        <w:tc>
          <w:tcPr>
            <w:tcBorders>
              <w:top w:val="single" w:color="CCCCCC" w:sz="1"/>
              <w:left w:val="single" w:color="CCCCCC" w:sz="1"/>
              <w:bottom w:val="single" w:color="CCCCCC" w:sz="1"/>
              <w:right w:val="single" w:color="CCCCCC" w:sz="1"/>
            </w:tcBorders>
            <w:shd w:fill="1A2B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Weight</w:t>
            </w:r>
          </w:p>
        </w:tc>
        <w:tc>
          <w:tcPr>
            <w:tcBorders>
              <w:top w:val="single" w:color="CCCCCC" w:sz="1"/>
              <w:left w:val="single" w:color="CCCCCC" w:sz="1"/>
              <w:bottom w:val="single" w:color="CCCCCC" w:sz="1"/>
              <w:right w:val="single" w:color="CCCCCC" w:sz="1"/>
            </w:tcBorders>
            <w:shd w:fill="1A2B4A" w:val="clear"/>
            <w:tcMar>
              <w:top w:type="dxa" w:w="80"/>
              <w:left w:type="dxa" w:w="120"/>
              <w:bottom w:type="dxa" w:w="80"/>
              <w:right w:type="dxa" w:w="120"/>
            </w:tcMar>
          </w:tcPr>
          <w:p>
            <w:pPr>
              <w:jc w:val="center"/>
            </w:pPr>
            <w:r>
              <w:rPr>
                <w:rFonts w:ascii="Arial" w:cs="Arial" w:eastAsia="Arial" w:hAnsi="Arial"/>
                <w:b/>
                <w:bCs/>
                <w:color w:val="FFFFFF"/>
                <w:sz w:val="18"/>
                <w:szCs w:val="18"/>
              </w:rPr>
              <w:t xml:space="preserve">Score</w:t>
            </w:r>
          </w:p>
        </w:tc>
        <w:tc>
          <w:tcPr>
            <w:tcBorders>
              <w:top w:val="single" w:color="CCCCCC" w:sz="1"/>
              <w:left w:val="single" w:color="CCCCCC" w:sz="1"/>
              <w:bottom w:val="single" w:color="CCCCCC" w:sz="1"/>
              <w:right w:val="single" w:color="CCCCCC" w:sz="1"/>
            </w:tcBorders>
            <w:shd w:fill="1A2B4A" w:val="clear"/>
            <w:tcMar>
              <w:top w:type="dxa" w:w="80"/>
              <w:left w:type="dxa" w:w="120"/>
              <w:bottom w:type="dxa" w:w="80"/>
              <w:right w:type="dxa" w:w="120"/>
            </w:tcMar>
          </w:tcPr>
          <w:p>
            <w:r>
              <w:rPr>
                <w:rFonts w:ascii="Arial" w:cs="Arial" w:eastAsia="Arial" w:hAnsi="Arial"/>
                <w:b/>
                <w:bCs/>
                <w:color w:val="FFFFFF"/>
                <w:sz w:val="18"/>
                <w:szCs w:val="18"/>
              </w:rPr>
              <w:t xml:space="preserve">Weighted Score</w:t>
            </w:r>
          </w:p>
        </w:tc>
      </w:tr>
      <w:tr>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i w:val="false"/>
                <w:iCs w:val="false"/>
                <w:color w:val="2D3748"/>
                <w:sz w:val="20"/>
                <w:szCs w:val="20"/>
              </w:rPr>
              <w:t xml:space="preserve">D1 — Systems Infrastructure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0"/>
                <w:szCs w:val="20"/>
              </w:rPr>
              <w:t xml:space="preserve">20%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2D3748"/>
                <w:sz w:val="20"/>
                <w:szCs w:val="20"/>
              </w:rPr>
              <w:t xml:space="preserve">___ / 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i w:val="false"/>
                <w:iCs w:val="false"/>
                <w:color w:val="2D3748"/>
                <w:sz w:val="20"/>
                <w:szCs w:val="20"/>
              </w:rPr>
              <w:t xml:space="preserve">D2 — System Accessibility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0"/>
                <w:szCs w:val="20"/>
              </w:rPr>
              <w:t xml:space="preserve">30%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2D3748"/>
                <w:sz w:val="20"/>
                <w:szCs w:val="20"/>
              </w:rPr>
              <w:t xml:space="preserve">___ / 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i w:val="false"/>
                <w:iCs w:val="false"/>
                <w:color w:val="2D3748"/>
                <w:sz w:val="20"/>
                <w:szCs w:val="20"/>
              </w:rPr>
              <w:t xml:space="preserve">D3 — Digital Literacy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0"/>
                <w:szCs w:val="20"/>
              </w:rPr>
              <w:t xml:space="preserve">20%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2D3748"/>
                <w:sz w:val="20"/>
                <w:szCs w:val="20"/>
              </w:rPr>
              <w:t xml:space="preserve">___ / 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i w:val="false"/>
                <w:iCs w:val="false"/>
                <w:color w:val="2D3748"/>
                <w:sz w:val="20"/>
                <w:szCs w:val="20"/>
              </w:rPr>
              <w:t xml:space="preserve">D4 — Data Management Practices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0"/>
                <w:szCs w:val="20"/>
              </w:rPr>
              <w:t xml:space="preserve">15%</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2D3748"/>
                <w:sz w:val="20"/>
                <w:szCs w:val="20"/>
              </w:rPr>
              <w:t xml:space="preserve">___ / 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i w:val="false"/>
                <w:iCs w:val="false"/>
                <w:color w:val="2D3748"/>
                <w:sz w:val="20"/>
                <w:szCs w:val="20"/>
              </w:rPr>
              <w:t xml:space="preserve">D5 — Vendor &amp; Support Relationships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0"/>
                <w:szCs w:val="20"/>
              </w:rPr>
              <w:t xml:space="preserve">8%</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2D3748"/>
                <w:sz w:val="20"/>
                <w:szCs w:val="20"/>
              </w:rPr>
              <w:t xml:space="preserve">___ / 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b/>
                <w:bCs/>
                <w:i w:val="false"/>
                <w:iCs w:val="false"/>
                <w:color w:val="2D3748"/>
                <w:sz w:val="20"/>
                <w:szCs w:val="20"/>
              </w:rPr>
              <w:t xml:space="preserve">D6 — Governance Capacity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0"/>
                <w:szCs w:val="20"/>
              </w:rPr>
              <w:t xml:space="preserve">7%</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2D3748"/>
                <w:sz w:val="20"/>
                <w:szCs w:val="20"/>
              </w:rPr>
              <w:t xml:space="preserve">___ / 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r>
              <w:rPr>
                <w:rFonts w:ascii="Arial" w:cs="Arial" w:eastAsia="Arial" w:hAnsi="Arial"/>
                <w:b/>
                <w:bCs/>
                <w:color w:val="1A2B4A"/>
                <w:sz w:val="20"/>
                <w:szCs w:val="20"/>
              </w:rPr>
              <w:t xml:space="preserve">TOTAL WEIGHTED SCORE</w:t>
            </w:r>
          </w:p>
        </w:tc>
        <w:tc>
          <w:tcPr>
            <w:tcBorders>
              <w:top w:val="single" w:color="CCCCCC" w:sz="1"/>
              <w:left w:val="single" w:color="CCCCCC" w:sz="1"/>
              <w:bottom w:val="single" w:color="CCCCCC" w:sz="1"/>
              <w:right w:val="single" w:color="CCCCCC" w:sz="1"/>
            </w:tcBorders>
            <w:shd w:fill="F2F4F6" w:val="clear"/>
            <w:tcMar>
              <w:top w:type="dxa" w:w="80"/>
              <w:left w:type="dxa" w:w="120"/>
              <w:bottom w:type="dxa" w:w="80"/>
              <w:right w:type="dxa" w:w="120"/>
            </w:tcMar>
          </w:tcPr>
          <w:p>
            <w:pPr>
              <w:jc w:val="center"/>
            </w:pPr>
            <w:r>
              <w:rPr>
                <w:rFonts w:ascii="Arial" w:cs="Arial" w:eastAsia="Arial" w:hAnsi="Arial"/>
                <w:b/>
                <w:bCs/>
                <w:color w:val="1A2B4A"/>
                <w:sz w:val="18"/>
                <w:szCs w:val="18"/>
              </w:rPr>
              <w:t xml:space="preserve">100%</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2"/>
                <w:szCs w:val="22"/>
              </w:rPr>
              <w:t xml:space="preserve">___ / 4</w:t>
            </w:r>
          </w:p>
        </w:tc>
      </w:tr>
      <w:tr>
        <w:tc>
          <w:tcPr>
            <w:tcBorders>
              <w:top w:val="single" w:color="CCCCCC" w:sz="1"/>
              <w:left w:val="single" w:color="CCCCCC" w:sz="1"/>
              <w:bottom w:val="single" w:color="CCCCCC" w:sz="1"/>
              <w:right w:val="single" w:color="CCCCCC" w:sz="1"/>
            </w:tcBorders>
            <w:shd w:fill="FFFBEB" w:val="clear"/>
            <w:tcMar>
              <w:top w:type="dxa" w:w="80"/>
              <w:left w:type="dxa" w:w="120"/>
              <w:bottom w:type="dxa" w:w="80"/>
              <w:right w:type="dxa" w:w="120"/>
            </w:tcMar>
          </w:tcPr>
          <w:p>
            <w:r>
              <w:rPr>
                <w:rFonts w:ascii="Arial" w:cs="Arial" w:eastAsia="Arial" w:hAnsi="Arial"/>
                <w:b w:val="false"/>
                <w:bCs w:val="false"/>
                <w:i/>
                <w:iCs/>
                <w:color w:val="D97706"/>
                <w:sz w:val="20"/>
                <w:szCs w:val="20"/>
              </w:rPr>
              <w:t xml:space="preserve">D7 — Financial Sustainability</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color w:val="0D7377"/>
                <w:sz w:val="20"/>
                <w:szCs w:val="20"/>
              </w:rPr>
              <w:t xml:space="preserve">—</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2D3748"/>
                <w:sz w:val="20"/>
                <w:szCs w:val="20"/>
              </w:rPr>
              <w:t xml:space="preserve">Flag: ___</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bl>
    <w:p>
      <w:pPr>
        <w:spacing w:before="80" w:after="0"/>
      </w:pPr>
      <w:r>
        <w:t xml:space="preserve"/>
      </w:r>
    </w:p>
    <w:p>
      <w:pPr>
        <w:pStyle w:val="Heading2"/>
        <w:spacing w:before="280" w:after="100"/>
      </w:pPr>
      <w:r>
        <w:rPr>
          <w:rFonts w:ascii="Arial" w:cs="Arial" w:eastAsia="Arial" w:hAnsi="Arial"/>
          <w:b/>
          <w:bCs/>
          <w:color w:val="0D7377"/>
          <w:sz w:val="26"/>
          <w:szCs w:val="26"/>
        </w:rPr>
        <w:t xml:space="preserve">How to Calculate the Weighted Score</w:t>
      </w:r>
    </w:p>
    <w:p>
      <w:pPr>
        <w:spacing w:before="80" w:after="100" w:line="300"/>
        <w:jc w:val="both"/>
      </w:pPr>
      <w:r>
        <w:rPr>
          <w:rFonts w:ascii="Arial" w:cs="Arial" w:eastAsia="Arial" w:hAnsi="Arial"/>
          <w:color w:val="2D3748"/>
          <w:sz w:val="20"/>
          <w:szCs w:val="20"/>
        </w:rPr>
        <w:t xml:space="preserve">For each capability dimension, multiply the score recorded (1 to 4) by the weight shown. Sum all six weighted scores to produce the total.</w:t>
      </w:r>
    </w:p>
    <w:p>
      <w:pPr>
        <w:spacing w:before="40" w:after="0"/>
      </w:pPr>
      <w:r>
        <w:t xml:space="preserve"/>
      </w:r>
    </w:p>
    <w:p>
      <w:pPr>
        <w:spacing w:before="80" w:after="100" w:line="300"/>
        <w:jc w:val="both"/>
      </w:pPr>
      <w:r>
        <w:rPr>
          <w:rFonts w:ascii="Arial" w:cs="Arial" w:eastAsia="Arial" w:hAnsi="Arial"/>
          <w:color w:val="2D3748"/>
          <w:sz w:val="20"/>
          <w:szCs w:val="20"/>
        </w:rPr>
        <w:t xml:space="preserve">Example: D1 score of 3 × 20% = 0.60. D2 score of 2 × 30% = 0.60. And so on. Sum all six results for the total weighted score.</w:t>
      </w:r>
    </w:p>
    <w:p>
      <w:pPr>
        <w:spacing w:before="60" w:after="0"/>
      </w:pPr>
      <w:r>
        <w:t xml:space="preserve"/>
      </w:r>
    </w:p>
    <w:p>
      <w:pPr>
        <w:pBdr>
          <w:top w:val="single" w:color="0D7377" w:sz="4" w:space="6"/>
          <w:left w:val="thick" w:color="0D7377" w:sz="12" w:space="12"/>
          <w:bottom w:val="single" w:color="0D7377" w:sz="4" w:space="6"/>
        </w:pBdr>
        <w:spacing w:before="140" w:after="140" w:line="300"/>
        <w:ind w:left="400" w:right="400"/>
        <w:jc w:val="both"/>
      </w:pPr>
      <w:r>
        <w:rPr>
          <w:rFonts w:ascii="Arial" w:cs="Arial" w:eastAsia="Arial" w:hAnsi="Arial"/>
          <w:b/>
          <w:bCs/>
          <w:i/>
          <w:iCs/>
          <w:color w:val="0D7377"/>
          <w:sz w:val="20"/>
          <w:szCs w:val="20"/>
        </w:rPr>
        <w:t xml:space="preserve">Override rule: If D1 (Systems Infrastructure) scored 1 OR D2 (System Accessibility) scored 1, classify as Level 4 immediately regardless of the total weighted score. Do not apply the decision tree.</w:t>
      </w:r>
    </w:p>
    <w:p>
      <w:pPr>
        <w:spacing w:before="80" w:after="0"/>
      </w:pPr>
      <w:r>
        <w:t xml:space="preserve"/>
      </w:r>
    </w:p>
    <w:p>
      <w:pPr>
        <w:pStyle w:val="Heading2"/>
        <w:spacing w:before="280" w:after="100"/>
      </w:pPr>
      <w:r>
        <w:rPr>
          <w:rFonts w:ascii="Arial" w:cs="Arial" w:eastAsia="Arial" w:hAnsi="Arial"/>
          <w:b/>
          <w:bCs/>
          <w:color w:val="0D7377"/>
          <w:sz w:val="26"/>
          <w:szCs w:val="26"/>
        </w:rPr>
        <w:t xml:space="preserve">Override Check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0"/>
        <w:gridCol w:w="4026"/>
      </w:tblGrid>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tcPr>
          <w:p>
            <w:r>
              <w:rPr>
                <w:rFonts w:ascii="Arial" w:cs="Arial" w:eastAsia="Arial" w:hAnsi="Arial"/>
                <w:b/>
                <w:bCs/>
                <w:color w:val="DC2626"/>
                <w:sz w:val="20"/>
                <w:szCs w:val="20"/>
              </w:rPr>
              <w:t xml:space="preserve">Did D1 score 1 (no digital system)?</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2D3748"/>
                <w:sz w:val="20"/>
                <w:szCs w:val="20"/>
              </w:rPr>
              <w:t xml:space="preserve">YES → Level 4. Stop here.    NO → Continue.</w:t>
            </w:r>
          </w:p>
        </w:tc>
      </w:tr>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tcPr>
          <w:p>
            <w:r>
              <w:rPr>
                <w:rFonts w:ascii="Arial" w:cs="Arial" w:eastAsia="Arial" w:hAnsi="Arial"/>
                <w:b/>
                <w:bCs/>
                <w:color w:val="DC2626"/>
                <w:sz w:val="20"/>
                <w:szCs w:val="20"/>
              </w:rPr>
              <w:t xml:space="preserve">Did D2 score 1 (no system to access)?</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color w:val="2D3748"/>
                <w:sz w:val="20"/>
                <w:szCs w:val="20"/>
              </w:rPr>
              <w:t xml:space="preserve">YES → Level 4. Stop here.    NO → Continue.</w:t>
            </w:r>
          </w:p>
        </w:tc>
      </w:tr>
    </w:tbl>
    <w:p>
      <w:r>
        <w:br w:type="page"/>
      </w:r>
    </w:p>
    <w:p>
      <w:pPr>
        <w:pStyle w:val="Heading1"/>
        <w:pBdr>
          <w:bottom w:val="single" w:color="0D7377" w:sz="6" w:space="6"/>
        </w:pBdr>
        <w:spacing w:before="400" w:after="160"/>
      </w:pPr>
      <w:r>
        <w:rPr>
          <w:rFonts w:ascii="Arial" w:cs="Arial" w:eastAsia="Arial" w:hAnsi="Arial"/>
          <w:b/>
          <w:bCs/>
          <w:color w:val="1A2B4A"/>
          <w:sz w:val="36"/>
          <w:szCs w:val="36"/>
        </w:rPr>
        <w:t xml:space="preserve">4. Pathway Classification Decision Tree</w:t>
      </w:r>
    </w:p>
    <w:p>
      <w:pPr>
        <w:spacing w:before="80" w:after="100" w:line="300"/>
        <w:jc w:val="both"/>
      </w:pPr>
      <w:r>
        <w:rPr>
          <w:rFonts w:ascii="Arial" w:cs="Arial" w:eastAsia="Arial" w:hAnsi="Arial"/>
          <w:color w:val="2D3748"/>
          <w:sz w:val="20"/>
          <w:szCs w:val="20"/>
        </w:rPr>
        <w:t xml:space="preserve">Apply the steps below in sequence after completing the scoring summary. Stop at the first match. If the override rule on the previous page applied, skip directly to recording the Level 4 classification.</w:t>
      </w:r>
    </w:p>
    <w:p>
      <w:pPr>
        <w:spacing w:before="8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0D7377" w:sz="6"/>
              <w:left w:val="single" w:color="CCCCCC" w:sz="1"/>
              <w:bottom w:val="single" w:color="CCCCCC" w:sz="1"/>
              <w:right w:val="single" w:color="CCCCCC" w:sz="1"/>
            </w:tcBorders>
            <w:shd w:fill="F8FAFA" w:val="clear"/>
            <w:tcMar>
              <w:top w:type="dxa" w:w="100"/>
              <w:left w:type="dxa" w:w="160"/>
              <w:bottom w:type="dxa" w:w="60"/>
              <w:right w:type="dxa" w:w="160"/>
            </w:tcMar>
          </w:tcPr>
          <w:p>
            <w:pPr>
              <w:spacing w:before="0" w:after="40"/>
            </w:pPr>
            <w:r>
              <w:rPr>
                <w:rFonts w:ascii="Arial" w:cs="Arial" w:eastAsia="Arial" w:hAnsi="Arial"/>
                <w:b/>
                <w:bCs/>
                <w:caps/>
                <w:color w:val="0D7377"/>
                <w:sz w:val="16"/>
                <w:szCs w:val="16"/>
              </w:rPr>
              <w:t xml:space="preserve">STEP 1</w:t>
            </w:r>
          </w:p>
          <w:p>
            <w:pPr>
              <w:spacing w:before="0" w:after="60"/>
            </w:pPr>
            <w:r>
              <w:rPr>
                <w:rFonts w:ascii="Arial" w:cs="Arial" w:eastAsia="Arial" w:hAnsi="Arial"/>
                <w:b/>
                <w:bCs/>
                <w:color w:val="1A2B4A"/>
                <w:sz w:val="22"/>
                <w:szCs w:val="22"/>
              </w:rPr>
              <w:t xml:space="preserve">Does the organisation have a functioning digital system? (D1 score 2 or above)</w:t>
            </w:r>
          </w:p>
        </w:tc>
      </w:tr>
      <w:tr>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tbl>
            <w:tblPr>
              <w:tblW w:type="dxa" w:w="8706"/>
              <w:tblBorders>
                <w:top w:val="single" w:color="auto" w:sz="4"/>
                <w:left w:val="single" w:color="auto" w:sz="4"/>
                <w:bottom w:val="single" w:color="auto" w:sz="4"/>
                <w:right w:val="single" w:color="auto" w:sz="4"/>
                <w:insideH w:val="single" w:color="auto" w:sz="4"/>
                <w:insideV w:val="single" w:color="auto" w:sz="4"/>
              </w:tblBorders>
            </w:tblPr>
            <w:tblGrid>
              <w:gridCol w:w="4353"/>
              <w:gridCol w:w="4353"/>
            </w:tblGrid>
            <w:tr>
              <w:tc>
                <w:tcPr>
                  <w:tcBorders>
                    <w:top w:val="single" w:color="CCCCCC" w:sz="1"/>
                    <w:left w:val="single" w:color="CCCCCC" w:sz="1"/>
                    <w:bottom w:val="single" w:color="CCCCCC" w:sz="1"/>
                    <w:right w:val="single" w:color="CCCCCC" w:sz="4"/>
                  </w:tcBorders>
                  <w:shd w:fill="D1FAE5" w:val="clear"/>
                  <w:tcMar>
                    <w:top w:type="dxa" w:w="80"/>
                    <w:left w:type="dxa" w:w="120"/>
                    <w:bottom w:type="dxa" w:w="80"/>
                    <w:right w:type="dxa" w:w="120"/>
                  </w:tcMar>
                </w:tcPr>
                <w:p>
                  <w:pPr>
                    <w:spacing w:before="0" w:after="30"/>
                  </w:pPr>
                  <w:r>
                    <w:rPr>
                      <w:rFonts w:ascii="Arial" w:cs="Arial" w:eastAsia="Arial" w:hAnsi="Arial"/>
                      <w:b/>
                      <w:bCs/>
                      <w:color w:val="166534"/>
                      <w:sz w:val="20"/>
                      <w:szCs w:val="20"/>
                    </w:rPr>
                    <w:t xml:space="preserve">YES → Has a digital system</w:t>
                  </w:r>
                </w:p>
                <w:p>
                  <w:pPr>
                    <w:spacing w:before="0" w:after="0"/>
                  </w:pPr>
                  <w:r>
                    <w:rPr>
                      <w:rFonts w:ascii="Arial" w:cs="Arial" w:eastAsia="Arial" w:hAnsi="Arial"/>
                      <w:color w:val="555555"/>
                      <w:sz w:val="18"/>
                      <w:szCs w:val="18"/>
                    </w:rPr>
                    <w:t xml:space="preserve">No functioning digital system present.</w:t>
                  </w:r>
                </w:p>
              </w:tc>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tcPr>
                <w:p>
                  <w:pPr>
                    <w:spacing w:before="0" w:after="30"/>
                  </w:pPr>
                  <w:r>
                    <w:rPr>
                      <w:rFonts w:ascii="Arial" w:cs="Arial" w:eastAsia="Arial" w:hAnsi="Arial"/>
                      <w:b/>
                      <w:bCs/>
                      <w:color w:val="D97706"/>
                      <w:sz w:val="20"/>
                      <w:szCs w:val="20"/>
                    </w:rPr>
                    <w:t xml:space="preserve">NO → Proceed to Step 2</w:t>
                  </w:r>
                </w:p>
                <w:p>
                  <w:pPr>
                    <w:spacing w:before="0" w:after="0"/>
                  </w:pPr>
                  <w:r>
                    <w:rPr>
                      <w:rFonts w:ascii="Arial" w:cs="Arial" w:eastAsia="Arial" w:hAnsi="Arial"/>
                      <w:color w:val="555555"/>
                      <w:sz w:val="18"/>
                      <w:szCs w:val="18"/>
                    </w:rPr>
                    <w:t xml:space="preserve">Classify as Level 4 — Assisted Entry Pathway.</w:t>
                  </w:r>
                </w:p>
              </w:tc>
            </w:tr>
          </w:tbl>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0D7377" w:sz="6"/>
              <w:left w:val="single" w:color="CCCCCC" w:sz="1"/>
              <w:bottom w:val="single" w:color="CCCCCC" w:sz="1"/>
              <w:right w:val="single" w:color="CCCCCC" w:sz="1"/>
            </w:tcBorders>
            <w:shd w:fill="F8FAFA" w:val="clear"/>
            <w:tcMar>
              <w:top w:type="dxa" w:w="100"/>
              <w:left w:type="dxa" w:w="160"/>
              <w:bottom w:type="dxa" w:w="60"/>
              <w:right w:type="dxa" w:w="160"/>
            </w:tcMar>
          </w:tcPr>
          <w:p>
            <w:pPr>
              <w:spacing w:before="0" w:after="40"/>
            </w:pPr>
            <w:r>
              <w:rPr>
                <w:rFonts w:ascii="Arial" w:cs="Arial" w:eastAsia="Arial" w:hAnsi="Arial"/>
                <w:b/>
                <w:bCs/>
                <w:caps/>
                <w:color w:val="0D7377"/>
                <w:sz w:val="16"/>
                <w:szCs w:val="16"/>
              </w:rPr>
              <w:t xml:space="preserve">STEP 2</w:t>
            </w:r>
          </w:p>
          <w:p>
            <w:pPr>
              <w:spacing w:before="0" w:after="60"/>
            </w:pPr>
            <w:r>
              <w:rPr>
                <w:rFonts w:ascii="Arial" w:cs="Arial" w:eastAsia="Arial" w:hAnsi="Arial"/>
                <w:b/>
                <w:bCs/>
                <w:color w:val="1A2B4A"/>
                <w:sz w:val="22"/>
                <w:szCs w:val="22"/>
              </w:rPr>
              <w:t xml:space="preserve">Is the system accessible over the public internet? (D2 score 4)</w:t>
            </w:r>
          </w:p>
        </w:tc>
      </w:tr>
      <w:tr>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tbl>
            <w:tblPr>
              <w:tblW w:type="dxa" w:w="8706"/>
              <w:tblBorders>
                <w:top w:val="single" w:color="auto" w:sz="4"/>
                <w:left w:val="single" w:color="auto" w:sz="4"/>
                <w:bottom w:val="single" w:color="auto" w:sz="4"/>
                <w:right w:val="single" w:color="auto" w:sz="4"/>
                <w:insideH w:val="single" w:color="auto" w:sz="4"/>
                <w:insideV w:val="single" w:color="auto" w:sz="4"/>
              </w:tblBorders>
            </w:tblPr>
            <w:tblGrid>
              <w:gridCol w:w="4353"/>
              <w:gridCol w:w="4353"/>
            </w:tblGrid>
            <w:tr>
              <w:tc>
                <w:tcPr>
                  <w:tcBorders>
                    <w:top w:val="single" w:color="CCCCCC" w:sz="1"/>
                    <w:left w:val="single" w:color="CCCCCC" w:sz="1"/>
                    <w:bottom w:val="single" w:color="CCCCCC" w:sz="1"/>
                    <w:right w:val="single" w:color="CCCCCC" w:sz="4"/>
                  </w:tcBorders>
                  <w:shd w:fill="D1FAE5" w:val="clear"/>
                  <w:tcMar>
                    <w:top w:type="dxa" w:w="80"/>
                    <w:left w:type="dxa" w:w="120"/>
                    <w:bottom w:type="dxa" w:w="80"/>
                    <w:right w:type="dxa" w:w="120"/>
                  </w:tcMar>
                </w:tcPr>
                <w:p>
                  <w:pPr>
                    <w:spacing w:before="0" w:after="30"/>
                  </w:pPr>
                  <w:r>
                    <w:rPr>
                      <w:rFonts w:ascii="Arial" w:cs="Arial" w:eastAsia="Arial" w:hAnsi="Arial"/>
                      <w:b/>
                      <w:bCs/>
                      <w:color w:val="166534"/>
                      <w:sz w:val="20"/>
                      <w:szCs w:val="20"/>
                    </w:rPr>
                    <w:t xml:space="preserve">YES → Internet-accessible system</w:t>
                  </w:r>
                </w:p>
                <w:p>
                  <w:pPr>
                    <w:spacing w:before="0" w:after="0"/>
                  </w:pPr>
                  <w:r>
                    <w:rPr>
                      <w:rFonts w:ascii="Arial" w:cs="Arial" w:eastAsia="Arial" w:hAnsi="Arial"/>
                      <w:color w:val="555555"/>
                      <w:sz w:val="18"/>
                      <w:szCs w:val="18"/>
                    </w:rPr>
                    <w:t xml:space="preserve">System confirmed as publicly internet-accessible.</w:t>
                  </w:r>
                </w:p>
              </w:tc>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tcPr>
                <w:p>
                  <w:pPr>
                    <w:spacing w:before="0" w:after="30"/>
                  </w:pPr>
                  <w:r>
                    <w:rPr>
                      <w:rFonts w:ascii="Arial" w:cs="Arial" w:eastAsia="Arial" w:hAnsi="Arial"/>
                      <w:b/>
                      <w:bCs/>
                      <w:color w:val="D97706"/>
                      <w:sz w:val="20"/>
                      <w:szCs w:val="20"/>
                    </w:rPr>
                    <w:t xml:space="preserve">NO → Proceed to Step 3</w:t>
                  </w:r>
                </w:p>
                <w:p>
                  <w:pPr>
                    <w:spacing w:before="0" w:after="0"/>
                  </w:pPr>
                  <w:r>
                    <w:rPr>
                      <w:rFonts w:ascii="Arial" w:cs="Arial" w:eastAsia="Arial" w:hAnsi="Arial"/>
                      <w:color w:val="555555"/>
                      <w:sz w:val="18"/>
                      <w:szCs w:val="18"/>
                    </w:rPr>
                    <w:t xml:space="preserve">Classify as Level 2 — Local Network Systems Pathway.</w:t>
                  </w:r>
                </w:p>
              </w:tc>
            </w:tr>
          </w:tbl>
          <w:p/>
        </w:tc>
      </w:tr>
    </w:tbl>
    <w:p>
      <w:pPr>
        <w:spacing w:before="16"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0D7377" w:sz="6"/>
              <w:left w:val="single" w:color="CCCCCC" w:sz="1"/>
              <w:bottom w:val="single" w:color="CCCCCC" w:sz="1"/>
              <w:right w:val="single" w:color="CCCCCC" w:sz="1"/>
            </w:tcBorders>
            <w:shd w:fill="F8FAFA" w:val="clear"/>
            <w:tcMar>
              <w:top w:type="dxa" w:w="100"/>
              <w:left w:type="dxa" w:w="160"/>
              <w:bottom w:type="dxa" w:w="60"/>
              <w:right w:type="dxa" w:w="160"/>
            </w:tcMar>
          </w:tcPr>
          <w:p>
            <w:pPr>
              <w:spacing w:before="0" w:after="40"/>
            </w:pPr>
            <w:r>
              <w:rPr>
                <w:rFonts w:ascii="Arial" w:cs="Arial" w:eastAsia="Arial" w:hAnsi="Arial"/>
                <w:b/>
                <w:bCs/>
                <w:caps/>
                <w:color w:val="0D7377"/>
                <w:sz w:val="16"/>
                <w:szCs w:val="16"/>
              </w:rPr>
              <w:t xml:space="preserve">STEP 3</w:t>
            </w:r>
          </w:p>
          <w:p>
            <w:pPr>
              <w:spacing w:before="0" w:after="60"/>
            </w:pPr>
            <w:r>
              <w:rPr>
                <w:rFonts w:ascii="Arial" w:cs="Arial" w:eastAsia="Arial" w:hAnsi="Arial"/>
                <w:b/>
                <w:bCs/>
                <w:color w:val="1A2B4A"/>
                <w:sz w:val="22"/>
                <w:szCs w:val="22"/>
              </w:rPr>
              <w:t xml:space="preserve">Is the system a structured database or ERP? (D1 score 4 or 3)</w:t>
            </w:r>
          </w:p>
        </w:tc>
      </w:tr>
      <w:tr>
        <w:tc>
          <w:tcPr>
            <w:tcBorders>
              <w:top w:val="single" w:color="CCCCCC" w:sz="1"/>
              <w:left w:val="single" w:color="CCCCCC" w:sz="1"/>
              <w:bottom w:val="single" w:color="CCCCCC" w:sz="1"/>
              <w:right w:val="single" w:color="CCCCCC" w:sz="1"/>
            </w:tcBorders>
            <w:shd w:fill="FFFFFF" w:val="clear"/>
            <w:tcMar>
              <w:top w:type="dxa" w:w="80"/>
              <w:left w:type="dxa" w:w="160"/>
              <w:bottom w:type="dxa" w:w="80"/>
              <w:right w:type="dxa" w:w="160"/>
            </w:tcMar>
          </w:tcPr>
          <w:tbl>
            <w:tblPr>
              <w:tblW w:type="dxa" w:w="8706"/>
              <w:tblBorders>
                <w:top w:val="single" w:color="auto" w:sz="4"/>
                <w:left w:val="single" w:color="auto" w:sz="4"/>
                <w:bottom w:val="single" w:color="auto" w:sz="4"/>
                <w:right w:val="single" w:color="auto" w:sz="4"/>
                <w:insideH w:val="single" w:color="auto" w:sz="4"/>
                <w:insideV w:val="single" w:color="auto" w:sz="4"/>
              </w:tblBorders>
            </w:tblPr>
            <w:tblGrid>
              <w:gridCol w:w="4353"/>
              <w:gridCol w:w="4353"/>
            </w:tblGrid>
            <w:tr>
              <w:tc>
                <w:tcPr>
                  <w:tcBorders>
                    <w:top w:val="single" w:color="CCCCCC" w:sz="1"/>
                    <w:left w:val="single" w:color="CCCCCC" w:sz="1"/>
                    <w:bottom w:val="single" w:color="CCCCCC" w:sz="1"/>
                    <w:right w:val="single" w:color="CCCCCC" w:sz="4"/>
                  </w:tcBorders>
                  <w:shd w:fill="D1FAE5" w:val="clear"/>
                  <w:tcMar>
                    <w:top w:type="dxa" w:w="80"/>
                    <w:left w:type="dxa" w:w="120"/>
                    <w:bottom w:type="dxa" w:w="80"/>
                    <w:right w:type="dxa" w:w="120"/>
                  </w:tcMar>
                </w:tcPr>
                <w:p>
                  <w:pPr>
                    <w:spacing w:before="0" w:after="30"/>
                  </w:pPr>
                  <w:r>
                    <w:rPr>
                      <w:rFonts w:ascii="Arial" w:cs="Arial" w:eastAsia="Arial" w:hAnsi="Arial"/>
                      <w:b/>
                      <w:bCs/>
                      <w:color w:val="166534"/>
                      <w:sz w:val="20"/>
                      <w:szCs w:val="20"/>
                    </w:rPr>
                    <w:t xml:space="preserve">YES → Structured database or ERP</w:t>
                  </w:r>
                </w:p>
                <w:p>
                  <w:pPr>
                    <w:spacing w:before="0" w:after="0"/>
                  </w:pPr>
                  <w:r>
                    <w:rPr>
                      <w:rFonts w:ascii="Arial" w:cs="Arial" w:eastAsia="Arial" w:hAnsi="Arial"/>
                      <w:color w:val="555555"/>
                      <w:sz w:val="18"/>
                      <w:szCs w:val="18"/>
                    </w:rPr>
                    <w:t xml:space="preserve">Cloud or web-based ERP or database confirmed.</w:t>
                  </w:r>
                </w:p>
              </w:tc>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tcPr>
                <w:p>
                  <w:pPr>
                    <w:spacing w:before="0" w:after="30"/>
                  </w:pPr>
                  <w:r>
                    <w:rPr>
                      <w:rFonts w:ascii="Arial" w:cs="Arial" w:eastAsia="Arial" w:hAnsi="Arial"/>
                      <w:b/>
                      <w:bCs/>
                      <w:color w:val="D97706"/>
                      <w:sz w:val="20"/>
                      <w:szCs w:val="20"/>
                    </w:rPr>
                    <w:t xml:space="preserve">NO → Classify as Level 1</w:t>
                  </w:r>
                </w:p>
                <w:p>
                  <w:pPr>
                    <w:spacing w:before="0" w:after="0"/>
                  </w:pPr>
                  <w:r>
                    <w:rPr>
                      <w:rFonts w:ascii="Arial" w:cs="Arial" w:eastAsia="Arial" w:hAnsi="Arial"/>
                      <w:color w:val="555555"/>
                      <w:sz w:val="18"/>
                      <w:szCs w:val="18"/>
                    </w:rPr>
                    <w:t xml:space="preserve">Classify as Level 3 — Structured Data Pathway.</w:t>
                  </w:r>
                </w:p>
              </w:tc>
            </w:tr>
          </w:tbl>
          <w:p/>
        </w:tc>
      </w:tr>
    </w:tbl>
    <w:p>
      <w:pPr>
        <w:spacing w:before="80" w:after="0"/>
      </w:pPr>
      <w:r>
        <w:t xml:space="preserve"/>
      </w:r>
    </w:p>
    <w:p>
      <w:pPr>
        <w:pStyle w:val="Heading2"/>
        <w:spacing w:before="280" w:after="100"/>
      </w:pPr>
      <w:r>
        <w:rPr>
          <w:rFonts w:ascii="Arial" w:cs="Arial" w:eastAsia="Arial" w:hAnsi="Arial"/>
          <w:b/>
          <w:bCs/>
          <w:color w:val="0D7377"/>
          <w:sz w:val="26"/>
          <w:szCs w:val="26"/>
        </w:rPr>
        <w:t xml:space="preserve">Score Band Reference</w:t>
      </w:r>
    </w:p>
    <w:p>
      <w:pPr>
        <w:spacing w:before="80" w:after="100" w:line="300"/>
        <w:jc w:val="both"/>
      </w:pPr>
      <w:r>
        <w:rPr>
          <w:rFonts w:ascii="Arial" w:cs="Arial" w:eastAsia="Arial" w:hAnsi="Arial"/>
          <w:color w:val="2D3748"/>
          <w:sz w:val="20"/>
          <w:szCs w:val="20"/>
        </w:rPr>
        <w:t xml:space="preserve">If the decision tree produces a classification but the total weighted score suggests a different level, use the decision tree result. The decision tree takes precedence. The score band is provided for reference and validation only.</w:t>
      </w:r>
    </w:p>
    <w:p>
      <w:pPr>
        <w:spacing w:before="4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3000"/>
        <w:gridCol w:w="4026"/>
      </w:tblGrid>
      <w:tr>
        <w:trPr>
          <w:tblHeader/>
        </w:trPr>
        <w:tc>
          <w:tcPr>
            <w:tcBorders>
              <w:top w:val="single" w:color="CCCCCC" w:sz="1"/>
              <w:left w:val="single" w:color="CCCCCC" w:sz="1"/>
              <w:bottom w:val="single" w:color="CCCCCC" w:sz="1"/>
              <w:right w:val="single" w:color="CCCCCC" w:sz="1"/>
            </w:tcBorders>
            <w:shd w:fill="1A2B4A" w:val="clear"/>
            <w:tcMar>
              <w:top w:type="dxa" w:w="80"/>
              <w:left w:type="dxa" w:w="120"/>
              <w:bottom w:type="dxa" w:w="80"/>
              <w:right w:type="dxa" w:w="120"/>
            </w:tcMar>
          </w:tcPr>
          <w:p>
            <w:r>
              <w:rPr>
                <w:rFonts w:ascii="Arial" w:cs="Arial" w:eastAsia="Arial" w:hAnsi="Arial"/>
                <w:b/>
                <w:bCs/>
                <w:color w:val="FFFFFF"/>
                <w:sz w:val="18"/>
                <w:szCs w:val="18"/>
              </w:rPr>
              <w:t xml:space="preserve">Weighted Score</w:t>
            </w:r>
          </w:p>
        </w:tc>
        <w:tc>
          <w:tcPr>
            <w:tcBorders>
              <w:top w:val="single" w:color="CCCCCC" w:sz="1"/>
              <w:left w:val="single" w:color="CCCCCC" w:sz="1"/>
              <w:bottom w:val="single" w:color="CCCCCC" w:sz="1"/>
              <w:right w:val="single" w:color="CCCCCC" w:sz="1"/>
            </w:tcBorders>
            <w:shd w:fill="1A2B4A" w:val="clear"/>
            <w:tcMar>
              <w:top w:type="dxa" w:w="80"/>
              <w:left w:type="dxa" w:w="120"/>
              <w:bottom w:type="dxa" w:w="80"/>
              <w:right w:type="dxa" w:w="120"/>
            </w:tcMar>
          </w:tcPr>
          <w:p>
            <w:r>
              <w:rPr>
                <w:rFonts w:ascii="Arial" w:cs="Arial" w:eastAsia="Arial" w:hAnsi="Arial"/>
                <w:b/>
                <w:bCs/>
                <w:color w:val="FFFFFF"/>
                <w:sz w:val="18"/>
                <w:szCs w:val="18"/>
              </w:rPr>
              <w:t xml:space="preserve">Indicative Classification</w:t>
            </w:r>
          </w:p>
        </w:tc>
        <w:tc>
          <w:tcPr>
            <w:tcBorders>
              <w:top w:val="single" w:color="CCCCCC" w:sz="1"/>
              <w:left w:val="single" w:color="CCCCCC" w:sz="1"/>
              <w:bottom w:val="single" w:color="CCCCCC" w:sz="1"/>
              <w:right w:val="single" w:color="CCCCCC" w:sz="1"/>
            </w:tcBorders>
            <w:shd w:fill="1A2B4A" w:val="clear"/>
            <w:tcMar>
              <w:top w:type="dxa" w:w="80"/>
              <w:left w:type="dxa" w:w="120"/>
              <w:bottom w:type="dxa" w:w="80"/>
              <w:right w:type="dxa" w:w="120"/>
            </w:tcMar>
          </w:tcPr>
          <w:p>
            <w:r>
              <w:rPr>
                <w:rFonts w:ascii="Arial" w:cs="Arial" w:eastAsia="Arial" w:hAnsi="Arial"/>
                <w:b/>
                <w:bCs/>
                <w:color w:val="FFFFFF"/>
                <w:sz w:val="18"/>
                <w:szCs w:val="18"/>
              </w:rPr>
              <w:t xml:space="preserve">Pathway</w:t>
            </w:r>
          </w:p>
        </w:tc>
      </w:tr>
      <w:tr>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tcPr>
          <w:p>
            <w:r>
              <w:rPr>
                <w:rFonts w:ascii="Arial" w:cs="Arial" w:eastAsia="Arial" w:hAnsi="Arial"/>
                <w:b/>
                <w:bCs/>
                <w:color w:val="0D7377"/>
                <w:sz w:val="20"/>
                <w:szCs w:val="20"/>
              </w:rPr>
              <w:t xml:space="preserve">3.5 – 4.0</w:t>
            </w:r>
          </w:p>
        </w:tc>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2D3748"/>
                <w:sz w:val="20"/>
                <w:szCs w:val="20"/>
              </w:rPr>
              <w:t xml:space="preserve">Level 1</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3748"/>
                <w:sz w:val="20"/>
                <w:szCs w:val="20"/>
              </w:rPr>
              <w:t xml:space="preserve">Online Systems Pathway</w:t>
            </w:r>
          </w:p>
        </w:tc>
      </w:tr>
      <w:tr>
        <w:tc>
          <w:tcPr>
            <w:tcBorders>
              <w:top w:val="single" w:color="CCCCCC" w:sz="1"/>
              <w:left w:val="single" w:color="CCCCCC" w:sz="1"/>
              <w:bottom w:val="single" w:color="CCCCCC" w:sz="1"/>
              <w:right w:val="single" w:color="CCCCCC" w:sz="1"/>
            </w:tcBorders>
            <w:shd w:fill="E8F4F5" w:val="clear"/>
            <w:tcMar>
              <w:top w:type="dxa" w:w="80"/>
              <w:left w:type="dxa" w:w="120"/>
              <w:bottom w:type="dxa" w:w="80"/>
              <w:right w:type="dxa" w:w="120"/>
            </w:tcMar>
          </w:tcPr>
          <w:p>
            <w:r>
              <w:rPr>
                <w:rFonts w:ascii="Arial" w:cs="Arial" w:eastAsia="Arial" w:hAnsi="Arial"/>
                <w:b/>
                <w:bCs/>
                <w:color w:val="1E7BA0"/>
                <w:sz w:val="20"/>
                <w:szCs w:val="20"/>
              </w:rPr>
              <w:t xml:space="preserve">2.5 – 3.4</w:t>
            </w:r>
          </w:p>
        </w:tc>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2D3748"/>
                <w:sz w:val="20"/>
                <w:szCs w:val="20"/>
              </w:rPr>
              <w:t xml:space="preserve">Level 2</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3748"/>
                <w:sz w:val="20"/>
                <w:szCs w:val="20"/>
              </w:rPr>
              <w:t xml:space="preserve">Local Network Systems Pathway</w:t>
            </w:r>
          </w:p>
        </w:tc>
      </w:tr>
      <w:tr>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tcPr>
          <w:p>
            <w:r>
              <w:rPr>
                <w:rFonts w:ascii="Arial" w:cs="Arial" w:eastAsia="Arial" w:hAnsi="Arial"/>
                <w:b/>
                <w:bCs/>
                <w:color w:val="D97706"/>
                <w:sz w:val="20"/>
                <w:szCs w:val="20"/>
              </w:rPr>
              <w:t xml:space="preserve">1.5 – 2.4</w:t>
            </w:r>
          </w:p>
        </w:tc>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2D3748"/>
                <w:sz w:val="20"/>
                <w:szCs w:val="20"/>
              </w:rPr>
              <w:t xml:space="preserve">Level 3</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3748"/>
                <w:sz w:val="20"/>
                <w:szCs w:val="20"/>
              </w:rPr>
              <w:t xml:space="preserve">Structured Data Pathway</w:t>
            </w:r>
          </w:p>
        </w:tc>
      </w:tr>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tcPr>
          <w:p>
            <w:r>
              <w:rPr>
                <w:rFonts w:ascii="Arial" w:cs="Arial" w:eastAsia="Arial" w:hAnsi="Arial"/>
                <w:b/>
                <w:bCs/>
                <w:color w:val="DC2626"/>
                <w:sz w:val="20"/>
                <w:szCs w:val="20"/>
              </w:rPr>
              <w:t xml:space="preserve">Below 1.5</w:t>
            </w:r>
          </w:p>
        </w:tc>
        <w:tc>
          <w:tcPr>
            <w:tcBorders>
              <w:top w:val="single" w:color="CCCCCC" w:sz="1"/>
              <w:left w:val="single" w:color="CCCCCC" w:sz="1"/>
              <w:bottom w:val="single" w:color="CCCCCC" w:sz="1"/>
              <w:right w:val="single" w:color="CCCCCC" w:sz="1"/>
            </w:tcBorders>
            <w:shd w:fill="F8F9FA" w:val="clear"/>
            <w:tcMar>
              <w:top w:type="dxa" w:w="80"/>
              <w:left w:type="dxa" w:w="120"/>
              <w:bottom w:type="dxa" w:w="80"/>
              <w:right w:type="dxa" w:w="120"/>
            </w:tcMar>
          </w:tcPr>
          <w:p>
            <w:r>
              <w:rPr>
                <w:rFonts w:ascii="Arial" w:cs="Arial" w:eastAsia="Arial" w:hAnsi="Arial"/>
                <w:color w:val="2D3748"/>
                <w:sz w:val="20"/>
                <w:szCs w:val="20"/>
              </w:rPr>
              <w:t xml:space="preserve">Level 4</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3748"/>
                <w:sz w:val="20"/>
                <w:szCs w:val="20"/>
              </w:rPr>
              <w:t xml:space="preserve">Assisted Entry Pathway</w:t>
            </w:r>
          </w:p>
        </w:tc>
      </w:tr>
    </w:tbl>
    <w:p>
      <w:r>
        <w:br w:type="page"/>
      </w:r>
    </w:p>
    <w:p>
      <w:pPr>
        <w:pStyle w:val="Heading1"/>
        <w:pBdr>
          <w:bottom w:val="single" w:color="0D7377" w:sz="6" w:space="6"/>
        </w:pBdr>
        <w:spacing w:before="400" w:after="160"/>
      </w:pPr>
      <w:r>
        <w:rPr>
          <w:rFonts w:ascii="Arial" w:cs="Arial" w:eastAsia="Arial" w:hAnsi="Arial"/>
          <w:b/>
          <w:bCs/>
          <w:color w:val="1A2B4A"/>
          <w:sz w:val="36"/>
          <w:szCs w:val="36"/>
        </w:rPr>
        <w:t xml:space="preserve">5. Classification Record and Next Steps</w:t>
      </w:r>
    </w:p>
    <w:p>
      <w:pPr>
        <w:spacing w:before="80" w:after="100" w:line="300"/>
        <w:jc w:val="both"/>
      </w:pPr>
      <w:r>
        <w:rPr>
          <w:rFonts w:ascii="Arial" w:cs="Arial" w:eastAsia="Arial" w:hAnsi="Arial"/>
          <w:color w:val="2D3748"/>
          <w:sz w:val="20"/>
          <w:szCs w:val="20"/>
        </w:rPr>
        <w:t xml:space="preserve">Record the final pathway classification and financial sustainability flag. Then refer to the next steps guidance below for immediate actions.</w:t>
      </w:r>
    </w:p>
    <w:p>
      <w:pPr>
        <w:spacing w:before="6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Borders>
              <w:top w:val="single" w:color="CCCCCC" w:sz="1"/>
              <w:left w:val="single" w:color="CCCCCC" w:sz="1"/>
              <w:bottom w:val="single" w:color="CCCCCC" w:sz="1"/>
              <w:right w:val="single" w:color="CCCCCC" w:sz="1"/>
            </w:tcBorders>
            <w:shd w:fill="1A2B4A" w:val="clear"/>
            <w:tcMar>
              <w:top w:type="dxa" w:w="100"/>
              <w:left w:type="dxa" w:w="120"/>
              <w:bottom w:type="dxa" w:w="100"/>
              <w:right w:type="dxa" w:w="120"/>
            </w:tcMar>
          </w:tcPr>
          <w:p>
            <w:pPr>
              <w:spacing w:before="0" w:after="40"/>
            </w:pPr>
            <w:r>
              <w:rPr>
                <w:rFonts w:ascii="Arial" w:cs="Arial" w:eastAsia="Arial" w:hAnsi="Arial"/>
                <w:b/>
                <w:bCs/>
                <w:caps/>
                <w:color w:val="AAAAAA"/>
                <w:sz w:val="20"/>
                <w:szCs w:val="20"/>
              </w:rPr>
              <w:t xml:space="preserve">Pathway Classification</w:t>
            </w:r>
          </w:p>
          <w:p>
            <w:pPr>
              <w:spacing w:before="0" w:after="0"/>
            </w:pPr>
            <w:r>
              <w:rPr>
                <w:rFonts w:ascii="Arial" w:cs="Arial" w:eastAsia="Arial" w:hAnsi="Arial"/>
                <w:b/>
                <w:bCs/>
                <w:color w:val="FFFFFF"/>
                <w:sz w:val="28"/>
                <w:szCs w:val="28"/>
              </w:rPr>
              <w:t xml:space="preserve">Level ___ — ___________________</w:t>
            </w:r>
          </w:p>
        </w:tc>
        <w:tc>
          <w:tcPr>
            <w:tcBorders>
              <w:top w:val="single" w:color="CCCCCC" w:sz="1"/>
              <w:left w:val="single" w:color="CCCCCC" w:sz="1"/>
              <w:bottom w:val="single" w:color="CCCCCC" w:sz="1"/>
              <w:right w:val="single" w:color="CCCCCC" w:sz="1"/>
            </w:tcBorders>
            <w:shd w:fill="FFFBEB" w:val="clear"/>
            <w:tcMar>
              <w:top w:type="dxa" w:w="100"/>
              <w:left w:type="dxa" w:w="120"/>
              <w:bottom w:type="dxa" w:w="100"/>
              <w:right w:type="dxa" w:w="120"/>
            </w:tcMar>
          </w:tcPr>
          <w:p>
            <w:pPr>
              <w:spacing w:before="0" w:after="40"/>
            </w:pPr>
            <w:r>
              <w:rPr>
                <w:rFonts w:ascii="Arial" w:cs="Arial" w:eastAsia="Arial" w:hAnsi="Arial"/>
                <w:b/>
                <w:bCs/>
                <w:caps/>
                <w:color w:val="D97706"/>
                <w:sz w:val="20"/>
                <w:szCs w:val="20"/>
              </w:rPr>
              <w:t xml:space="preserve">Financial Sustainability Flag</w:t>
            </w:r>
          </w:p>
          <w:p>
            <w:pPr>
              <w:spacing w:before="0" w:after="0"/>
            </w:pPr>
            <w:r>
              <w:rPr>
                <w:rFonts w:ascii="Arial" w:cs="Arial" w:eastAsia="Arial" w:hAnsi="Arial"/>
                <w:b/>
                <w:bCs/>
                <w:color w:val="D97706"/>
                <w:sz w:val="22"/>
                <w:szCs w:val="22"/>
              </w:rPr>
              <w:t xml:space="preserve">GREEN  /  AMBER  /  RED</w:t>
            </w:r>
          </w:p>
        </w:tc>
      </w:tr>
    </w:tbl>
    <w:p>
      <w:pPr>
        <w:spacing w:before="6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spacing w:before="0" w:after="60"/>
            </w:pPr>
            <w:r>
              <w:rPr>
                <w:rFonts w:ascii="Arial" w:cs="Arial" w:eastAsia="Arial" w:hAnsi="Arial"/>
                <w:b/>
                <w:bCs/>
                <w:color w:val="1A2B4A"/>
                <w:sz w:val="18"/>
                <w:szCs w:val="18"/>
              </w:rPr>
              <w:t xml:space="preserve">Additional Classification Notes and Context</w:t>
            </w:r>
          </w:p>
          <w:p>
            <w:pPr>
              <w:pBdr>
                <w:bottom w:val="single" w:color="CCCCCC" w:sz="1"/>
              </w:pBdr>
              <w:spacing w:before="0" w:after="40"/>
            </w:pPr>
            <w:r>
              <w:rPr>
                <w:sz w:val="18"/>
                <w:szCs w:val="18"/>
              </w:rPr>
              <w:t xml:space="preserve"> </w:t>
            </w:r>
          </w:p>
          <w:p>
            <w:pPr>
              <w:pBdr>
                <w:bottom w:val="single" w:color="CCCCCC" w:sz="1"/>
              </w:pBdr>
              <w:spacing w:before="40" w:after="40"/>
            </w:pPr>
            <w:r>
              <w:rPr>
                <w:sz w:val="18"/>
                <w:szCs w:val="18"/>
              </w:rPr>
              <w:t xml:space="preserve"> </w:t>
            </w:r>
          </w:p>
          <w:p>
            <w:pPr>
              <w:pBdr>
                <w:bottom w:val="single" w:color="CCCCCC" w:sz="1"/>
              </w:pBdr>
              <w:spacing w:before="40" w:after="0"/>
            </w:pPr>
            <w:r>
              <w:rPr>
                <w:sz w:val="18"/>
                <w:szCs w:val="18"/>
              </w:rPr>
              <w:t xml:space="preserve"> </w:t>
            </w:r>
          </w:p>
        </w:tc>
      </w:tr>
    </w:tbl>
    <w:p>
      <w:pPr>
        <w:spacing w:before="80" w:after="0"/>
      </w:pPr>
      <w:r>
        <w:t xml:space="preserve"/>
      </w:r>
    </w:p>
    <w:p>
      <w:pPr>
        <w:pStyle w:val="Heading2"/>
        <w:spacing w:before="280" w:after="100"/>
      </w:pPr>
      <w:r>
        <w:rPr>
          <w:rFonts w:ascii="Arial" w:cs="Arial" w:eastAsia="Arial" w:hAnsi="Arial"/>
          <w:b/>
          <w:bCs/>
          <w:color w:val="0D7377"/>
          <w:sz w:val="26"/>
          <w:szCs w:val="26"/>
        </w:rPr>
        <w:t xml:space="preserve">Next Steps by Pathway Level</w:t>
      </w:r>
    </w:p>
    <w:p>
      <w:pPr>
        <w:spacing w:before="4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Borders>
              <w:top w:val="single" w:color="CCCCCC" w:sz="1"/>
              <w:left w:val="single" w:color="CCCCCC" w:sz="1"/>
              <w:bottom w:val="single" w:color="CCCCCC" w:sz="1"/>
              <w:right w:val="single" w:color="CCCCCC" w:sz="1"/>
            </w:tcBorders>
            <w:shd w:fill="0D7377" w:val="clear"/>
            <w:tcMar>
              <w:top w:type="dxa" w:w="120"/>
              <w:left w:type="dxa" w:w="120"/>
              <w:bottom w:type="dxa" w:w="120"/>
              <w:right w:type="dxa" w:w="120"/>
            </w:tcMar>
            <w:vAlign w:val="center"/>
          </w:tcPr>
          <w:p>
            <w:pPr>
              <w:jc w:val="center"/>
            </w:pPr>
            <w:r>
              <w:rPr>
                <w:rFonts w:ascii="Arial" w:cs="Arial" w:eastAsia="Arial" w:hAnsi="Arial"/>
                <w:b/>
                <w:bCs/>
                <w:color w:val="FFFFFF"/>
                <w:sz w:val="24"/>
                <w:szCs w:val="24"/>
              </w:rPr>
              <w:t xml:space="preserve">LEVEL 1</w:t>
            </w:r>
          </w:p>
        </w:tc>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20"/>
            </w:tcMar>
          </w:tcPr>
          <w:p>
            <w:pPr>
              <w:spacing w:before="0" w:after="40"/>
            </w:pPr>
            <w:r>
              <w:rPr>
                <w:rFonts w:ascii="Arial" w:cs="Arial" w:eastAsia="Arial" w:hAnsi="Arial"/>
                <w:b/>
                <w:bCs/>
                <w:color w:val="1A2B4A"/>
                <w:sz w:val="22"/>
                <w:szCs w:val="22"/>
              </w:rPr>
              <w:t xml:space="preserve">Online Systems Pathway — Next Steps</w:t>
            </w:r>
          </w:p>
          <w:p>
            <w:pPr>
              <w:spacing w:before="0" w:after="0"/>
            </w:pPr>
            <w:r>
              <w:rPr>
                <w:rFonts w:ascii="Arial" w:cs="Arial" w:eastAsia="Arial" w:hAnsi="Arial"/>
                <w:color w:val="555555"/>
                <w:sz w:val="18"/>
                <w:szCs w:val="18"/>
              </w:rPr>
              <w:t xml:space="preserve">Engage developer or vendor to assess API development feasibility and cost. Request API documentation from system vendor. Review CBF API specification at capabilitybridging.org. Establish governance policy before development begins.</w:t>
            </w:r>
          </w:p>
        </w:tc>
      </w:tr>
    </w:tbl>
    <w:p>
      <w:pPr>
        <w:spacing w:before="12"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Borders>
              <w:top w:val="single" w:color="CCCCCC" w:sz="1"/>
              <w:left w:val="single" w:color="CCCCCC" w:sz="1"/>
              <w:bottom w:val="single" w:color="CCCCCC" w:sz="1"/>
              <w:right w:val="single" w:color="CCCCCC" w:sz="1"/>
            </w:tcBorders>
            <w:shd w:fill="1E7BA0" w:val="clear"/>
            <w:tcMar>
              <w:top w:type="dxa" w:w="120"/>
              <w:left w:type="dxa" w:w="120"/>
              <w:bottom w:type="dxa" w:w="120"/>
              <w:right w:type="dxa" w:w="120"/>
            </w:tcMar>
            <w:vAlign w:val="center"/>
          </w:tcPr>
          <w:p>
            <w:pPr>
              <w:jc w:val="center"/>
            </w:pPr>
            <w:r>
              <w:rPr>
                <w:rFonts w:ascii="Arial" w:cs="Arial" w:eastAsia="Arial" w:hAnsi="Arial"/>
                <w:b/>
                <w:bCs/>
                <w:color w:val="FFFFFF"/>
                <w:sz w:val="24"/>
                <w:szCs w:val="24"/>
              </w:rPr>
              <w:t xml:space="preserve">LEVEL 2</w:t>
            </w:r>
          </w:p>
        </w:tc>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20"/>
            </w:tcMar>
          </w:tcPr>
          <w:p>
            <w:pPr>
              <w:spacing w:before="0" w:after="40"/>
            </w:pPr>
            <w:r>
              <w:rPr>
                <w:rFonts w:ascii="Arial" w:cs="Arial" w:eastAsia="Arial" w:hAnsi="Arial"/>
                <w:b/>
                <w:bCs/>
                <w:color w:val="1A2B4A"/>
                <w:sz w:val="22"/>
                <w:szCs w:val="22"/>
              </w:rPr>
              <w:t xml:space="preserve">Local Network Systems Pathway — Next Steps</w:t>
            </w:r>
          </w:p>
          <w:p>
            <w:pPr>
              <w:spacing w:before="0" w:after="0"/>
            </w:pPr>
            <w:r>
              <w:rPr>
                <w:rFonts w:ascii="Arial" w:cs="Arial" w:eastAsia="Arial" w:hAnsi="Arial"/>
                <w:color w:val="555555"/>
                <w:sz w:val="18"/>
                <w:szCs w:val="18"/>
              </w:rPr>
              <w:t xml:space="preserve">Discuss scheduled bulk export capability with vendor. Evaluate feasibility of cloud migration if real-time integration is a priority. Download CBF bulk upload template and review required data structure. Agree submission schedule and assign data focal point.</w:t>
            </w:r>
          </w:p>
        </w:tc>
      </w:tr>
    </w:tbl>
    <w:p>
      <w:pPr>
        <w:spacing w:before="12"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Borders>
              <w:top w:val="single" w:color="CCCCCC" w:sz="1"/>
              <w:left w:val="single" w:color="CCCCCC" w:sz="1"/>
              <w:bottom w:val="single" w:color="CCCCCC" w:sz="1"/>
              <w:right w:val="single" w:color="CCCCCC" w:sz="1"/>
            </w:tcBorders>
            <w:shd w:fill="D97706" w:val="clear"/>
            <w:tcMar>
              <w:top w:type="dxa" w:w="120"/>
              <w:left w:type="dxa" w:w="120"/>
              <w:bottom w:type="dxa" w:w="120"/>
              <w:right w:type="dxa" w:w="120"/>
            </w:tcMar>
            <w:vAlign w:val="center"/>
          </w:tcPr>
          <w:p>
            <w:pPr>
              <w:jc w:val="center"/>
            </w:pPr>
            <w:r>
              <w:rPr>
                <w:rFonts w:ascii="Arial" w:cs="Arial" w:eastAsia="Arial" w:hAnsi="Arial"/>
                <w:b/>
                <w:bCs/>
                <w:color w:val="FFFFFF"/>
                <w:sz w:val="24"/>
                <w:szCs w:val="24"/>
              </w:rPr>
              <w:t xml:space="preserve">LEVEL 3</w:t>
            </w:r>
          </w:p>
        </w:tc>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20"/>
            </w:tcMar>
          </w:tcPr>
          <w:p>
            <w:pPr>
              <w:spacing w:before="0" w:after="40"/>
            </w:pPr>
            <w:r>
              <w:rPr>
                <w:rFonts w:ascii="Arial" w:cs="Arial" w:eastAsia="Arial" w:hAnsi="Arial"/>
                <w:b/>
                <w:bCs/>
                <w:color w:val="1A2B4A"/>
                <w:sz w:val="22"/>
                <w:szCs w:val="22"/>
              </w:rPr>
              <w:t xml:space="preserve">Structured Data Pathway — Next Steps</w:t>
            </w:r>
          </w:p>
          <w:p>
            <w:pPr>
              <w:spacing w:before="0" w:after="0"/>
            </w:pPr>
            <w:r>
              <w:rPr>
                <w:rFonts w:ascii="Arial" w:cs="Arial" w:eastAsia="Arial" w:hAnsi="Arial"/>
                <w:color w:val="555555"/>
                <w:sz w:val="18"/>
                <w:szCs w:val="18"/>
              </w:rPr>
              <w:t xml:space="preserve">Download CBF validated template and review column definitions and validation rules. Identify data focal point responsible for template completion and submission. Arrange template training before first submission cycle. Review governance documentation on versioning and conflict resolution.</w:t>
            </w:r>
          </w:p>
        </w:tc>
      </w:tr>
    </w:tbl>
    <w:p>
      <w:pPr>
        <w:spacing w:before="12"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Borders>
              <w:top w:val="single" w:color="CCCCCC" w:sz="1"/>
              <w:left w:val="single" w:color="CCCCCC" w:sz="1"/>
              <w:bottom w:val="single" w:color="CCCCCC" w:sz="1"/>
              <w:right w:val="single" w:color="CCCCCC" w:sz="1"/>
            </w:tcBorders>
            <w:shd w:fill="C2622A" w:val="clear"/>
            <w:tcMar>
              <w:top w:type="dxa" w:w="120"/>
              <w:left w:type="dxa" w:w="120"/>
              <w:bottom w:type="dxa" w:w="120"/>
              <w:right w:type="dxa" w:w="120"/>
            </w:tcMar>
            <w:vAlign w:val="center"/>
          </w:tcPr>
          <w:p>
            <w:pPr>
              <w:jc w:val="center"/>
            </w:pPr>
            <w:r>
              <w:rPr>
                <w:rFonts w:ascii="Arial" w:cs="Arial" w:eastAsia="Arial" w:hAnsi="Arial"/>
                <w:b/>
                <w:bCs/>
                <w:color w:val="FFFFFF"/>
                <w:sz w:val="24"/>
                <w:szCs w:val="24"/>
              </w:rPr>
              <w:t xml:space="preserve">LEVEL 4</w:t>
            </w:r>
          </w:p>
        </w:tc>
        <w:tc>
          <w:tcPr>
            <w:tcBorders>
              <w:top w:val="single" w:color="CCCCCC" w:sz="1"/>
              <w:left w:val="single" w:color="CCCCCC" w:sz="1"/>
              <w:bottom w:val="single" w:color="CCCCCC" w:sz="1"/>
              <w:right w:val="single" w:color="CCCCCC" w:sz="1"/>
            </w:tcBorders>
            <w:shd w:fill="FFFFFF" w:val="clear"/>
            <w:tcMar>
              <w:top w:type="dxa" w:w="100"/>
              <w:left w:type="dxa" w:w="160"/>
              <w:bottom w:type="dxa" w:w="100"/>
              <w:right w:type="dxa" w:w="120"/>
            </w:tcMar>
          </w:tcPr>
          <w:p>
            <w:pPr>
              <w:spacing w:before="0" w:after="40"/>
            </w:pPr>
            <w:r>
              <w:rPr>
                <w:rFonts w:ascii="Arial" w:cs="Arial" w:eastAsia="Arial" w:hAnsi="Arial"/>
                <w:b/>
                <w:bCs/>
                <w:color w:val="1A2B4A"/>
                <w:sz w:val="22"/>
                <w:szCs w:val="22"/>
              </w:rPr>
              <w:t xml:space="preserve">Assisted Entry Pathway — Next Steps</w:t>
            </w:r>
          </w:p>
          <w:p>
            <w:pPr>
              <w:spacing w:before="0" w:after="0"/>
            </w:pPr>
            <w:r>
              <w:rPr>
                <w:rFonts w:ascii="Arial" w:cs="Arial" w:eastAsia="Arial" w:hAnsi="Arial"/>
                <w:color w:val="555555"/>
                <w:sz w:val="18"/>
                <w:szCs w:val="18"/>
              </w:rPr>
              <w:t xml:space="preserve">Contact platform support team to arrange portal access credentials. Identify staff for data entry and arrange basic digital literacy training. Begin data digitisation exercise to convert paper records. Establish a supported submission arrangement for the first cycle.</w:t>
            </w:r>
          </w:p>
        </w:tc>
      </w:tr>
    </w:tbl>
    <w:p>
      <w:pPr>
        <w:spacing w:before="80" w:after="0"/>
      </w:pPr>
      <w:r>
        <w:t xml:space="preserve"/>
      </w:r>
    </w:p>
    <w:p>
      <w:pPr>
        <w:pStyle w:val="Heading2"/>
        <w:spacing w:before="280" w:after="100"/>
      </w:pPr>
      <w:r>
        <w:rPr>
          <w:rFonts w:ascii="Arial" w:cs="Arial" w:eastAsia="Arial" w:hAnsi="Arial"/>
          <w:b/>
          <w:bCs/>
          <w:color w:val="0D7377"/>
          <w:sz w:val="26"/>
          <w:szCs w:val="26"/>
        </w:rPr>
        <w:t xml:space="preserve">Financial Sustainability Flag — Implementation Implications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7626"/>
      </w:tblGrid>
      <w:tr>
        <w:tc>
          <w:tcPr>
            <w:tcBorders>
              <w:top w:val="single" w:color="CCCCCC" w:sz="1"/>
              <w:left w:val="single" w:color="CCCCCC" w:sz="1"/>
              <w:bottom w:val="single" w:color="CCCCCC" w:sz="1"/>
              <w:right w:val="single" w:color="CCCCCC" w:sz="1"/>
            </w:tcBorders>
            <w:shd w:fill="D1FAE5" w:val="clear"/>
            <w:tcMar>
              <w:top w:type="dxa" w:w="80"/>
              <w:left w:type="dxa" w:w="120"/>
              <w:bottom w:type="dxa" w:w="80"/>
              <w:right w:type="dxa" w:w="120"/>
            </w:tcMar>
            <w:vAlign w:val="center"/>
          </w:tcPr>
          <w:p>
            <w:pPr>
              <w:jc w:val="center"/>
            </w:pPr>
            <w:r>
              <w:rPr>
                <w:rFonts w:ascii="Arial" w:cs="Arial" w:eastAsia="Arial" w:hAnsi="Arial"/>
                <w:b/>
                <w:bCs/>
                <w:color w:val="166534"/>
                <w:sz w:val="20"/>
                <w:szCs w:val="20"/>
              </w:rPr>
              <w:t xml:space="preserve">GREEN</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3748"/>
                <w:sz w:val="18"/>
                <w:szCs w:val="18"/>
              </w:rPr>
              <w:t xml:space="preserve">Budget allocated. Organisation can sustain pathway independently. No additional financial support required from platform operator.</w:t>
            </w:r>
          </w:p>
        </w:tc>
      </w:tr>
      <w:tr>
        <w:tc>
          <w:tcPr>
            <w:tcBorders>
              <w:top w:val="single" w:color="CCCCCC" w:sz="1"/>
              <w:left w:val="single" w:color="CCCCCC" w:sz="1"/>
              <w:bottom w:val="single" w:color="CCCCCC" w:sz="1"/>
              <w:right w:val="single" w:color="CCCCCC" w:sz="1"/>
            </w:tcBorders>
            <w:shd w:fill="FEF3C7" w:val="clear"/>
            <w:tcMar>
              <w:top w:type="dxa" w:w="80"/>
              <w:left w:type="dxa" w:w="120"/>
              <w:bottom w:type="dxa" w:w="80"/>
              <w:right w:type="dxa" w:w="120"/>
            </w:tcMar>
            <w:vAlign w:val="center"/>
          </w:tcPr>
          <w:p>
            <w:pPr>
              <w:jc w:val="center"/>
            </w:pPr>
            <w:r>
              <w:rPr>
                <w:rFonts w:ascii="Arial" w:cs="Arial" w:eastAsia="Arial" w:hAnsi="Arial"/>
                <w:b/>
                <w:bCs/>
                <w:color w:val="D97706"/>
                <w:sz w:val="20"/>
                <w:szCs w:val="20"/>
              </w:rPr>
              <w:t xml:space="preserve">AMBER</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3748"/>
                <w:sz w:val="18"/>
                <w:szCs w:val="18"/>
              </w:rPr>
              <w:t xml:space="preserve">Partial or uncertain funding. Platform operator should plan partial financial support and monitor budget situation. Consider phased implementation to manage costs.</w:t>
            </w:r>
          </w:p>
        </w:tc>
      </w:tr>
      <w:tr>
        <w:tc>
          <w:tcPr>
            <w:tcBorders>
              <w:top w:val="single" w:color="CCCCCC" w:sz="1"/>
              <w:left w:val="single" w:color="CCCCCC" w:sz="1"/>
              <w:bottom w:val="single" w:color="CCCCCC" w:sz="1"/>
              <w:right w:val="single" w:color="CCCCCC" w:sz="1"/>
            </w:tcBorders>
            <w:shd w:fill="FEE2E2" w:val="clear"/>
            <w:tcMar>
              <w:top w:type="dxa" w:w="80"/>
              <w:left w:type="dxa" w:w="120"/>
              <w:bottom w:type="dxa" w:w="80"/>
              <w:right w:type="dxa" w:w="120"/>
            </w:tcMar>
            <w:vAlign w:val="center"/>
          </w:tcPr>
          <w:p>
            <w:pPr>
              <w:jc w:val="center"/>
            </w:pPr>
            <w:r>
              <w:rPr>
                <w:rFonts w:ascii="Arial" w:cs="Arial" w:eastAsia="Arial" w:hAnsi="Arial"/>
                <w:b/>
                <w:bCs/>
                <w:color w:val="DC2626"/>
                <w:sz w:val="20"/>
                <w:szCs w:val="20"/>
              </w:rPr>
              <w:t xml:space="preserve">RED</w:t>
            </w:r>
          </w:p>
        </w:tc>
        <w:tc>
          <w:tcPr>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color w:val="2D3748"/>
                <w:sz w:val="18"/>
                <w:szCs w:val="18"/>
              </w:rPr>
              <w:t xml:space="preserve">No independent funding capacity. Platform operator must absorb all integration and maintenance costs for this organisation. Factor into platform budget before design begins.</w:t>
            </w:r>
          </w:p>
        </w:tc>
      </w:tr>
    </w:tbl>
    <w:p>
      <w:pPr>
        <w:spacing w:before="80" w:after="0"/>
      </w:pPr>
      <w:r>
        <w:t xml:space="preserve"/>
      </w:r>
    </w:p>
    <w:p>
      <w:pPr>
        <w:pBdr>
          <w:top w:val="single" w:color="0D7377" w:sz="4" w:space="6"/>
          <w:left w:val="thick" w:color="0D7377" w:sz="12" w:space="12"/>
          <w:bottom w:val="single" w:color="0D7377" w:sz="4" w:space="6"/>
        </w:pBdr>
        <w:spacing w:before="140" w:after="140" w:line="300"/>
        <w:ind w:left="400" w:right="400"/>
        <w:jc w:val="both"/>
      </w:pPr>
      <w:r>
        <w:rPr>
          <w:rFonts w:ascii="Arial" w:cs="Arial" w:eastAsia="Arial" w:hAnsi="Arial"/>
          <w:b/>
          <w:bCs/>
          <w:i/>
          <w:iCs/>
          <w:color w:val="0D7377"/>
          <w:sz w:val="20"/>
          <w:szCs w:val="20"/>
        </w:rPr>
        <w:t xml:space="preserve">Important: Pathway classification reflects an organisation's full operational reality, not only its technical capability. A financially constrained organisation may rationally choose a lower pathway than their capability classification suggests. The framework accommodates this without penalty.</w:t>
      </w:r>
    </w:p>
    <w:p>
      <w:pPr>
        <w:spacing w:before="80" w:after="0"/>
      </w:pPr>
      <w:r>
        <w:t xml:space="preserve"/>
      </w:r>
    </w:p>
    <w:p>
      <w:pPr>
        <w:pBdr>
          <w:top w:val="single" w:color="CCCCCC" w:sz="4" w:space="6"/>
        </w:pBdr>
        <w:spacing w:before="0" w:after="60"/>
      </w:pPr>
      <w:r>
        <w:rPr>
          <w:rFonts w:ascii="Arial" w:cs="Arial" w:eastAsia="Arial" w:hAnsi="Arial"/>
          <w:b/>
          <w:bCs/>
          <w:color w:val="888888"/>
          <w:sz w:val="18"/>
          <w:szCs w:val="18"/>
        </w:rPr>
        <w:t xml:space="preserve">Suggested Citation</w:t>
      </w:r>
    </w:p>
    <w:p>
      <w:pPr>
        <w:spacing w:before="60" w:after="60"/>
      </w:pPr>
      <w:r>
        <w:rPr>
          <w:rFonts w:ascii="Arial" w:cs="Arial" w:eastAsia="Arial" w:hAnsi="Arial"/>
          <w:i/>
          <w:iCs/>
          <w:color w:val="888888"/>
          <w:sz w:val="16"/>
          <w:szCs w:val="16"/>
        </w:rPr>
        <w:t xml:space="preserve">Fabiyi, O. (2026). Integration Readiness Assessment Instrument. Capability Bridging Framework. capabilitybridging.org</w:t>
      </w:r>
    </w:p>
    <w:p>
      <w:pPr>
        <w:spacing w:before="0" w:after="60"/>
      </w:pPr>
      <w:r>
        <w:rPr>
          <w:rFonts w:ascii="Arial" w:cs="Arial" w:eastAsia="Arial" w:hAnsi="Arial"/>
          <w:b/>
          <w:bCs/>
          <w:color w:val="1A2B4A"/>
          <w:sz w:val="18"/>
          <w:szCs w:val="18"/>
        </w:rPr>
        <w:t xml:space="preserve">Contact: </w:t>
      </w:r>
      <w:hyperlink w:history="1" r:id="rIdtsbfl_ixvbaw5cxnc7sfb">
        <w:r>
          <w:rPr>
            <w:rFonts w:ascii="Arial" w:cs="Arial" w:eastAsia="Arial" w:hAnsi="Arial"/>
            <w:color w:val="0D7377"/>
            <w:sz w:val="18"/>
            <w:szCs w:val="18"/>
            <w:u w:val="single"/>
          </w:rPr>
          <w:t xml:space="preserve">fabiyiolawale@gmail.com</w:t>
        </w:r>
      </w:hyperlink>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spacing w:before="80"/>
    </w:pPr>
    <w:r>
      <w:rPr>
        <w:rFonts w:ascii="Arial" w:cs="Arial" w:eastAsia="Arial" w:hAnsi="Arial"/>
        <w:color w:val="888888"/>
        <w:sz w:val="14"/>
        <w:szCs w:val="14"/>
      </w:rPr>
      <w:t xml:space="preserve">capabilitybridging.org   |   © Olawale Fabiyi 2026</w:t>
    </w:r>
    <w:r>
      <w:rPr>
        <w:sz w:val="14"/>
        <w:szCs w:val="14"/>
      </w:rPr>
      <w:tab/>
    </w:r>
    <w:r>
      <w:rPr>
        <w:rFonts w:ascii="Arial" w:cs="Arial" w:eastAsia="Arial" w:hAnsi="Arial"/>
        <w:color w:val="8888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spacing w:after="80"/>
    </w:pPr>
    <w:r>
      <w:rPr>
        <w:rFonts w:ascii="Arial" w:cs="Arial" w:eastAsia="Arial" w:hAnsi="Arial"/>
        <w:b/>
        <w:bCs/>
        <w:color w:val="0D7377"/>
        <w:sz w:val="16"/>
        <w:szCs w:val="16"/>
      </w:rPr>
      <w:t xml:space="preserve">Capability Bridging Framework</w:t>
    </w:r>
    <w:r>
      <w:rPr>
        <w:rFonts w:ascii="Arial" w:cs="Arial" w:eastAsia="Arial" w:hAnsi="Arial"/>
        <w:color w:val="888888"/>
        <w:sz w:val="16"/>
        <w:szCs w:val="16"/>
      </w:rPr>
      <w:t xml:space="preserve">   |   Integration Readiness Assessment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37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160"/>
      <w:outlineLvl w:val="0"/>
    </w:pPr>
    <w:rPr>
      <w:rFonts w:ascii="Arial" w:cs="Arial" w:eastAsia="Arial" w:hAnsi="Arial"/>
      <w:b/>
      <w:bCs/>
      <w:color w:val="1A2B4A"/>
      <w:sz w:val="36"/>
      <w:szCs w:val="36"/>
    </w:rPr>
  </w:style>
  <w:style w:type="paragraph" w:styleId="Heading2">
    <w:name w:val="Heading 2"/>
    <w:basedOn w:val="Normal"/>
    <w:next w:val="Normal"/>
    <w:qFormat/>
    <w:pPr>
      <w:spacing w:before="280" w:after="100"/>
      <w:outlineLvl w:val="1"/>
    </w:pPr>
    <w:rPr>
      <w:rFonts w:ascii="Arial" w:cs="Arial" w:eastAsia="Arial" w:hAnsi="Arial"/>
      <w:b/>
      <w:bCs/>
      <w:color w:val="0D7377"/>
      <w:sz w:val="26"/>
      <w:szCs w:val="26"/>
    </w:rPr>
  </w:style>
  <w:style w:type="paragraph" w:styleId="Heading3">
    <w:name w:val="Heading 3"/>
    <w:basedOn w:val="Normal"/>
    <w:next w:val="Normal"/>
    <w:qFormat/>
    <w:pPr>
      <w:spacing w:before="200" w:after="80"/>
      <w:outlineLvl w:val="2"/>
    </w:pPr>
    <w:rPr>
      <w:rFonts w:ascii="Arial" w:cs="Arial" w:eastAsia="Arial" w:hAnsi="Arial"/>
      <w:b/>
      <w:bCs/>
      <w:color w:val="2D374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gryour20wyyfjpeccdmqe" Type="http://schemas.openxmlformats.org/officeDocument/2006/relationships/hyperlink" Target="https://capabilitybridging.org" TargetMode="External"/><Relationship Id="rIdtsbfl_ixvbaw5cxnc7sfb" Type="http://schemas.openxmlformats.org/officeDocument/2006/relationships/hyperlink" Target="mailto:fabiyiolawale@gmail.com" TargetMode="External"/><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2026-03-31T21:57:11.372Z</dcterms:created>
  <dcterms:modified xsi:type="dcterms:W3CDTF">2026-03-31T21:57:11.373Z</dcterms:modified>
</cp:coreProperties>
</file>

<file path=docProps/custom.xml><?xml version="1.0" encoding="utf-8"?>
<Properties xmlns="http://schemas.openxmlformats.org/officeDocument/2006/custom-properties" xmlns:vt="http://schemas.openxmlformats.org/officeDocument/2006/docPropsVTypes"/>
</file>